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DC" w:rsidRPr="003937DC" w:rsidRDefault="003937DC" w:rsidP="003937DC">
      <w:pPr>
        <w:shd w:val="clear" w:color="auto" w:fill="F4FC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</w:pPr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 xml:space="preserve">Ce </w:t>
      </w:r>
      <w:proofErr w:type="spellStart"/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>trebuie</w:t>
      </w:r>
      <w:proofErr w:type="spellEnd"/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>să</w:t>
      </w:r>
      <w:proofErr w:type="spellEnd"/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>știm</w:t>
      </w:r>
      <w:proofErr w:type="spellEnd"/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>despre</w:t>
      </w:r>
      <w:proofErr w:type="spellEnd"/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>varianta</w:t>
      </w:r>
      <w:proofErr w:type="spellEnd"/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 xml:space="preserve"> Delta a </w:t>
      </w:r>
      <w:proofErr w:type="spellStart"/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>virusului</w:t>
      </w:r>
      <w:proofErr w:type="spellEnd"/>
      <w:r w:rsidRPr="003937DC">
        <w:rPr>
          <w:rFonts w:ascii="Helvetica" w:eastAsia="Times New Roman" w:hAnsi="Helvetica" w:cs="Helvetica"/>
          <w:b/>
          <w:bCs/>
          <w:spacing w:val="-10"/>
          <w:kern w:val="36"/>
          <w:sz w:val="48"/>
          <w:szCs w:val="48"/>
        </w:rPr>
        <w:t xml:space="preserve"> SARS-CoV-2</w:t>
      </w:r>
    </w:p>
    <w:p w:rsidR="00612CD3" w:rsidRDefault="00612CD3"/>
    <w:p w:rsidR="003937DC" w:rsidRDefault="003937DC"/>
    <w:p w:rsidR="003937DC" w:rsidRDefault="003937DC">
      <w:r>
        <w:t xml:space="preserve">Site: </w:t>
      </w:r>
      <w:hyperlink r:id="rId5" w:history="1">
        <w:r w:rsidRPr="00641B46">
          <w:rPr>
            <w:rStyle w:val="Hyperlink"/>
          </w:rPr>
          <w:t>https://vaccinare-covid.gov.ro/ce-trebuie-sa-stim-despre-varianta-delta-a-virusului-sars-cov-2/</w:t>
        </w:r>
      </w:hyperlink>
    </w:p>
    <w:p w:rsidR="003937DC" w:rsidRDefault="003937DC"/>
    <w:p w:rsidR="003937DC" w:rsidRPr="003937DC" w:rsidRDefault="003937DC" w:rsidP="003937DC">
      <w:pPr>
        <w:shd w:val="clear" w:color="auto" w:fill="F4FC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Update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ora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16.00: </w:t>
      </w:r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Conform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informațiilor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primite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urmă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puțin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timp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la INSP,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alte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două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decese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au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fost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înregistrate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ca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urmare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infectării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tulpina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Delta.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Persoanele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cu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vârste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62,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respectiv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35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ani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sunt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din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județul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Bacău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și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erau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nevaccinate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deși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aveau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condiții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medicale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preexistente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3937DC" w:rsidRPr="003937DC" w:rsidRDefault="003937DC" w:rsidP="003937DC">
      <w:pPr>
        <w:shd w:val="clear" w:color="auto" w:fill="F4FC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Caracteristicile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tulpinii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Delta</w:t>
      </w:r>
    </w:p>
    <w:p w:rsidR="003937DC" w:rsidRPr="003937DC" w:rsidRDefault="003937DC" w:rsidP="003937DC">
      <w:pPr>
        <w:shd w:val="clear" w:color="auto" w:fill="F4FC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Varianta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B1617.2 (Delta)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sau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tulpina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indiană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este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considerată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cea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adaptată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dintre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cele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proofErr w:type="gram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patru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 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variante</w:t>
      </w:r>
      <w:proofErr w:type="spellEnd"/>
      <w:proofErr w:type="gram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virale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îngrijorare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, </w:t>
      </w:r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cu un grad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ridicat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contagiozitate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două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ori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mare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față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tulpina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inițială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și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aproximativ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60%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mare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decât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tulpina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Alpha,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cunoscută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ca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varianta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britanică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3937DC" w:rsidRPr="003937DC" w:rsidRDefault="003937DC" w:rsidP="003937DC">
      <w:pPr>
        <w:shd w:val="clear" w:color="auto" w:fill="F4FC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Varianta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Delta are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potențialul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deveni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tulpină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majoritară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la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nivel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global, nu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doar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anumite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țări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fiind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responsabilă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un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număr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mare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infecții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predominant la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persoanele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nevaccinate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3937DC" w:rsidRPr="003937DC" w:rsidRDefault="003937DC" w:rsidP="003937DC">
      <w:pPr>
        <w:shd w:val="clear" w:color="auto" w:fill="F4FC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Vaccinurile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actuale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administrate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schemă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completă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își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mențin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eficiența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față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infecția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acest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tip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tulpină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sens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care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vaccinul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produs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 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compania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Pfizer/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BioNTech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asigură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o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protecție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spitalizare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de 96%,</w:t>
      </w:r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iar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AstraZeneca/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Vaxzevria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asigură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o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protecție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de 92%.</w:t>
      </w:r>
    </w:p>
    <w:p w:rsidR="003937DC" w:rsidRPr="003937DC" w:rsidRDefault="003937DC" w:rsidP="003937DC">
      <w:pPr>
        <w:shd w:val="clear" w:color="auto" w:fill="F4FC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Vacinarea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schemă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completă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oferă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protecție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față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boala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COVID-19,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scade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riscul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internare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riscul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complicații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și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deces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u w:val="single"/>
          <w:bdr w:val="none" w:sz="0" w:space="0" w:color="auto" w:frame="1"/>
        </w:rPr>
        <w:t>.</w:t>
      </w:r>
    </w:p>
    <w:p w:rsidR="003937DC" w:rsidRPr="003937DC" w:rsidRDefault="003937DC" w:rsidP="003937DC">
      <w:pPr>
        <w:shd w:val="clear" w:color="auto" w:fill="F4FC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România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au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fost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confirmate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până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la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acest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moment, </w:t>
      </w:r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57 de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cazuri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infecție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tulpina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Delta</w:t>
      </w:r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9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județe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din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țară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cele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multe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fiind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înregistrate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Ilfov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Argeș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și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municipiul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București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. Un prim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deces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cauzat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tulpina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Delta 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fost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declarat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la o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persoană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72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ani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din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muncipiul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Pitești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nevaccinată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3937DC" w:rsidRPr="003937DC" w:rsidRDefault="003937DC" w:rsidP="003937DC">
      <w:pPr>
        <w:shd w:val="clear" w:color="auto" w:fill="F4FC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 La o parte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dintre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infecțiile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tulpina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Delta nu s-au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identificat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origini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din import, ci au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fost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dobândite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teritoriul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național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ceea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denotă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posibilitatea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transmiterii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comunitare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.</w:t>
      </w:r>
    </w:p>
    <w:p w:rsidR="003937DC" w:rsidRPr="003937DC" w:rsidRDefault="003937DC" w:rsidP="003937DC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Varianta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Delta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este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transmisibilă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decât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celelalte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variante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;</w:t>
      </w:r>
    </w:p>
    <w:p w:rsidR="003937DC" w:rsidRPr="003937DC" w:rsidRDefault="003937DC" w:rsidP="003937DC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lastRenderedPageBreak/>
        <w:t>Atât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într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-o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țară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acoperire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vaccinală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crescută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(UK),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cât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și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într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-o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țară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acoperire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vaccinală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scăzută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(India),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varianta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Delta 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devenit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rapid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predominantă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;</w:t>
      </w:r>
    </w:p>
    <w:p w:rsidR="003937DC" w:rsidRPr="003937DC" w:rsidRDefault="003937DC" w:rsidP="003937DC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Vaccinurile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își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mențin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o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eficiență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crescută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prevenirea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bolii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simptomatice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și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spitalizării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dacă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se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administrează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schema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completă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;</w:t>
      </w:r>
    </w:p>
    <w:p w:rsidR="003937DC" w:rsidRPr="003937DC" w:rsidRDefault="003937DC" w:rsidP="003937DC">
      <w:pPr>
        <w:numPr>
          <w:ilvl w:val="0"/>
          <w:numId w:val="1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Este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absolut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necesară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creșterea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acoperirii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vaccinale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pentru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limitarea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transmiterii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și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reducerea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efectelor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variantei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Delta.</w:t>
      </w:r>
    </w:p>
    <w:p w:rsidR="003937DC" w:rsidRPr="003937DC" w:rsidRDefault="003937DC" w:rsidP="003937DC">
      <w:pPr>
        <w:shd w:val="clear" w:color="auto" w:fill="F4FC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Informații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privind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evoluția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UK:</w:t>
      </w:r>
    </w:p>
    <w:p w:rsidR="003937DC" w:rsidRPr="003937DC" w:rsidRDefault="003937DC" w:rsidP="003937DC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varianta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B1.617.2 a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devenit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dominantă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rapid</w:t>
      </w:r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: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aprilie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2021, au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început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să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fie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identificate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primele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infectări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varianta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Delta,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astfel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prevalența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luna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ajuns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la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aproximativ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25%,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iar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iunie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ajuns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la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peste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80% din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totalul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cazurilor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infecție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;</w:t>
      </w:r>
    </w:p>
    <w:p w:rsidR="003937DC" w:rsidRPr="003937DC" w:rsidRDefault="003937DC" w:rsidP="003937DC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luna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2021,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acoperirea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vaccinală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cu o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doză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era de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aproximativ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50%,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iar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cu 2 doze, de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aproximativ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23%;</w:t>
      </w:r>
    </w:p>
    <w:p w:rsidR="003937DC" w:rsidRPr="003937DC" w:rsidRDefault="003937DC" w:rsidP="003937DC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la data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de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05.07.2021,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acoperirea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vaccinală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cu o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doză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era de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aproximativ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70%,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iar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cu 2 doze, de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aproximativ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50%;</w:t>
      </w:r>
    </w:p>
    <w:p w:rsidR="003937DC" w:rsidRPr="003937DC" w:rsidRDefault="003937DC" w:rsidP="003937DC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perioada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aprilie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–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,</w:t>
      </w:r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 media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cazurilor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noi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fost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 </w:t>
      </w:r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2.400/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zi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;</w:t>
      </w:r>
    </w:p>
    <w:p w:rsidR="003937DC" w:rsidRPr="003937DC" w:rsidRDefault="003937DC" w:rsidP="003937DC">
      <w:pPr>
        <w:numPr>
          <w:ilvl w:val="0"/>
          <w:numId w:val="2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de la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finalul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lunii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numărul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cazurilor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și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prevalența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tulpinii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Delta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sunt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continuă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creștere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astfel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 </w:t>
      </w:r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media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infecțiilor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raportate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ultima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săptămână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(29.06.2021 – 05.07.2021) a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ajuns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la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peste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25.000/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zi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 </w:t>
      </w:r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</w:rPr>
        <w:t xml:space="preserve">– o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</w:rPr>
        <w:t>creștere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</w:rPr>
        <w:t xml:space="preserve"> cu 53%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</w:rPr>
        <w:t>în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</w:rPr>
        <w:t>comparație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</w:rPr>
        <w:t>săptămâna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</w:rPr>
        <w:t>precedentă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  <w:u w:val="single"/>
        </w:rPr>
        <w:t>.</w:t>
      </w:r>
    </w:p>
    <w:p w:rsidR="003937DC" w:rsidRPr="003937DC" w:rsidRDefault="003937DC" w:rsidP="003937DC">
      <w:pPr>
        <w:shd w:val="clear" w:color="auto" w:fill="F4FC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perioada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01.02.2021 – 14.06.2021</w:t>
      </w:r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aproape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un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sfert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dintre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cazurile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îmbolnăvire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varianta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Delta, care au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necesitat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asistență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medicală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urgență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au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fost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confirmate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rândul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persoanelor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vaccinate cu o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singură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doză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puțin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de 1 din 10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cazuri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fiind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persoane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vaccinate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complet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: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421"/>
        <w:gridCol w:w="2351"/>
        <w:gridCol w:w="2351"/>
        <w:gridCol w:w="3472"/>
      </w:tblGrid>
      <w:tr w:rsidR="003937DC" w:rsidRPr="003937DC" w:rsidTr="003937D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total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nevaccinați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vaccinați</w:t>
            </w:r>
            <w:proofErr w:type="spellEnd"/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 xml:space="preserve"> cu 1 </w:t>
            </w:r>
            <w:proofErr w:type="spellStart"/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doza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vaccinați</w:t>
            </w:r>
            <w:proofErr w:type="spellEnd"/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 xml:space="preserve"> cu 2 doze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 xml:space="preserve">status </w:t>
            </w:r>
            <w:proofErr w:type="spellStart"/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vaccinal</w:t>
            </w:r>
            <w:proofErr w:type="spellEnd"/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 xml:space="preserve"> </w:t>
            </w:r>
            <w:proofErr w:type="spellStart"/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neindentificat</w:t>
            </w:r>
            <w:proofErr w:type="spellEnd"/>
          </w:p>
        </w:tc>
      </w:tr>
      <w:tr w:rsidR="003937DC" w:rsidRPr="003937DC" w:rsidTr="003937D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60.500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35.500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13.500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4000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7.500</w:t>
            </w:r>
          </w:p>
        </w:tc>
      </w:tr>
      <w:tr w:rsidR="003937DC" w:rsidRPr="003937DC" w:rsidTr="003937D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100%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~ 60%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~ 22%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~ 6.5%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37DC" w:rsidRPr="003937DC" w:rsidRDefault="003937DC" w:rsidP="003937D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3937DC">
              <w:rPr>
                <w:rFonts w:ascii="Helvetica" w:eastAsia="Times New Roman" w:hAnsi="Helvetica" w:cs="Helvetica"/>
                <w:sz w:val="26"/>
                <w:szCs w:val="26"/>
              </w:rPr>
              <w:t>~12.5%</w:t>
            </w:r>
          </w:p>
        </w:tc>
      </w:tr>
    </w:tbl>
    <w:p w:rsidR="003937DC" w:rsidRPr="003937DC" w:rsidRDefault="003937DC" w:rsidP="003937DC">
      <w:pPr>
        <w:shd w:val="clear" w:color="auto" w:fill="F4FC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Informații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privind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evoluția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India:</w:t>
      </w:r>
    </w:p>
    <w:p w:rsidR="003937DC" w:rsidRPr="003937DC" w:rsidRDefault="003937DC" w:rsidP="003937DC">
      <w:pPr>
        <w:numPr>
          <w:ilvl w:val="0"/>
          <w:numId w:val="3"/>
        </w:numPr>
        <w:shd w:val="clear" w:color="auto" w:fill="F4FC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varianta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B1.617.2 a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devenit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dominantă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rapid</w:t>
      </w:r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: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prevalența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martie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fiind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la maximum 20%,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luna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mai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la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peste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75%,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iar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luna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iunie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, la </w:t>
      </w:r>
      <w:proofErr w:type="spellStart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>aproape</w:t>
      </w:r>
      <w:proofErr w:type="spellEnd"/>
      <w:r w:rsidRPr="003937DC">
        <w:rPr>
          <w:rFonts w:ascii="Helvetica" w:eastAsia="Times New Roman" w:hAnsi="Helvetica" w:cs="Helvetica"/>
          <w:color w:val="000000"/>
          <w:sz w:val="26"/>
          <w:szCs w:val="26"/>
        </w:rPr>
        <w:t xml:space="preserve"> 100%;</w:t>
      </w:r>
    </w:p>
    <w:p w:rsidR="003937DC" w:rsidRPr="003937DC" w:rsidRDefault="003937DC" w:rsidP="003937DC">
      <w:pPr>
        <w:numPr>
          <w:ilvl w:val="0"/>
          <w:numId w:val="3"/>
        </w:numPr>
        <w:shd w:val="clear" w:color="auto" w:fill="F4FC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luna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iulie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acoperirea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vaccinală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este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încă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foarte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scăzută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: </w:t>
      </w:r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cu o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doză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- 20%,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iar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cu 2 doze, </w:t>
      </w:r>
      <w:proofErr w:type="spellStart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aproximativ</w:t>
      </w:r>
      <w:proofErr w:type="spellEnd"/>
      <w:r w:rsidRPr="003937DC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 xml:space="preserve"> 5</w:t>
      </w:r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%.</w:t>
      </w:r>
    </w:p>
    <w:p w:rsidR="003937DC" w:rsidRPr="003937DC" w:rsidRDefault="003937DC" w:rsidP="003937DC">
      <w:pPr>
        <w:shd w:val="clear" w:color="auto" w:fill="F4FC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Eficiența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vaccinurilor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este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mare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și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comparabilă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între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variantele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Alpha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și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Delta,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cazul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 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vaccinărilor</w:t>
      </w:r>
      <w:proofErr w:type="spellEnd"/>
      <w:proofErr w:type="gram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cu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regim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complet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:</w:t>
      </w:r>
    </w:p>
    <w:p w:rsidR="003937DC" w:rsidRPr="003937DC" w:rsidRDefault="003937DC" w:rsidP="00393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7D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5317488" wp14:editId="536638CC">
            <wp:extent cx="6029325" cy="3133725"/>
            <wp:effectExtent l="0" t="0" r="9525" b="9525"/>
            <wp:docPr id="1" name="Picture 1" descr="https://vaccinare-covid.gov.ro/wp-content/uploads/2021/07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ccinare-covid.gov.ro/wp-content/uploads/2021/07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7DC" w:rsidRPr="003937DC" w:rsidRDefault="003937DC" w:rsidP="003937DC">
      <w:pPr>
        <w:shd w:val="clear" w:color="auto" w:fill="F4FC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IMPORTANT!</w:t>
      </w:r>
    </w:p>
    <w:p w:rsidR="003937DC" w:rsidRPr="003937DC" w:rsidRDefault="003937DC" w:rsidP="003937DC">
      <w:pPr>
        <w:shd w:val="clear" w:color="auto" w:fill="F4FCFF"/>
        <w:spacing w:after="240" w:line="240" w:lineRule="auto"/>
        <w:jc w:val="both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Varianta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Delta s-a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dovedit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capabilă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să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declanșeze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noi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valuri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infecție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în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țări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și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regiuni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puternic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afectate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de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tulpinile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anterioare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. O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analiză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efectuată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asupra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evoluției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din India,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bazată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modelare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matematică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,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estimează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că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tulpina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Delta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ar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putea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infecta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până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la 50% din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populația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care a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trecut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anterior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prin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 xml:space="preserve"> </w:t>
      </w:r>
      <w:proofErr w:type="spellStart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boală</w:t>
      </w:r>
      <w:proofErr w:type="spellEnd"/>
      <w:r w:rsidRPr="003937DC">
        <w:rPr>
          <w:rFonts w:ascii="Helvetica" w:eastAsia="Times New Roman" w:hAnsi="Helvetica" w:cs="Helvetica"/>
          <w:b/>
          <w:bCs/>
          <w:color w:val="000000"/>
          <w:sz w:val="26"/>
          <w:szCs w:val="26"/>
        </w:rPr>
        <w:t>.</w:t>
      </w:r>
    </w:p>
    <w:p w:rsidR="003937DC" w:rsidRDefault="003937DC"/>
    <w:p w:rsidR="003937DC" w:rsidRDefault="003937DC"/>
    <w:p w:rsidR="003937DC" w:rsidRDefault="003937DC">
      <w:bookmarkStart w:id="0" w:name="_GoBack"/>
      <w:bookmarkEnd w:id="0"/>
    </w:p>
    <w:sectPr w:rsidR="0039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B5"/>
    <w:multiLevelType w:val="multilevel"/>
    <w:tmpl w:val="5DE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5C5106"/>
    <w:multiLevelType w:val="multilevel"/>
    <w:tmpl w:val="2B10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B3AF9"/>
    <w:multiLevelType w:val="multilevel"/>
    <w:tmpl w:val="30E8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DC"/>
    <w:rsid w:val="003937DC"/>
    <w:rsid w:val="006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52BB"/>
  <w15:chartTrackingRefBased/>
  <w15:docId w15:val="{EB5062A6-93EC-4362-A422-FDA2B5EC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583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accinare-covid.gov.ro/ce-trebuie-sa-stim-despre-varianta-delta-a-virusului-sars-cov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2021-08-03T12:47:00Z</dcterms:created>
  <dcterms:modified xsi:type="dcterms:W3CDTF">2021-08-03T12:49:00Z</dcterms:modified>
</cp:coreProperties>
</file>