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E6" w:rsidRDefault="00BF76E6">
      <w:pPr>
        <w:rPr>
          <w:rFonts w:ascii="Times New Roman" w:hAnsi="Times New Roman" w:cs="Times New Roman"/>
          <w:sz w:val="36"/>
          <w:szCs w:val="36"/>
        </w:rPr>
      </w:pPr>
    </w:p>
    <w:p w:rsidR="003C078A" w:rsidRPr="00732042" w:rsidRDefault="00BF76E6" w:rsidP="00732042">
      <w:pPr>
        <w:jc w:val="center"/>
        <w:rPr>
          <w:rFonts w:ascii="Times New Roman" w:hAnsi="Times New Roman" w:cs="Times New Roman"/>
          <w:b/>
          <w:sz w:val="32"/>
          <w:szCs w:val="36"/>
        </w:rPr>
      </w:pPr>
      <w:r w:rsidRPr="00732042">
        <w:rPr>
          <w:rFonts w:ascii="Times New Roman" w:hAnsi="Times New Roman" w:cs="Times New Roman"/>
          <w:b/>
          <w:sz w:val="32"/>
          <w:szCs w:val="36"/>
        </w:rPr>
        <w:t>Plasmafereza în patologia oftalmologică</w:t>
      </w:r>
      <w:r w:rsidR="00884813" w:rsidRPr="00732042">
        <w:rPr>
          <w:rFonts w:ascii="Times New Roman" w:hAnsi="Times New Roman" w:cs="Times New Roman"/>
          <w:b/>
          <w:sz w:val="32"/>
          <w:szCs w:val="36"/>
        </w:rPr>
        <w:t xml:space="preserve"> </w:t>
      </w:r>
      <w:r w:rsidRPr="00732042">
        <w:rPr>
          <w:rFonts w:ascii="Times New Roman" w:hAnsi="Times New Roman" w:cs="Times New Roman"/>
          <w:b/>
          <w:sz w:val="32"/>
          <w:szCs w:val="36"/>
        </w:rPr>
        <w:t>- opțiune de tratament</w:t>
      </w:r>
    </w:p>
    <w:p w:rsidR="00BF76E6" w:rsidRPr="00AA2F26" w:rsidRDefault="00BF76E6" w:rsidP="00732042">
      <w:pPr>
        <w:jc w:val="center"/>
        <w:rPr>
          <w:rFonts w:ascii="Times New Roman" w:hAnsi="Times New Roman" w:cs="Times New Roman"/>
          <w:sz w:val="28"/>
          <w:szCs w:val="36"/>
        </w:rPr>
      </w:pPr>
      <w:r w:rsidRPr="00AA2F26">
        <w:rPr>
          <w:rFonts w:ascii="Times New Roman" w:hAnsi="Times New Roman" w:cs="Times New Roman"/>
          <w:sz w:val="28"/>
          <w:szCs w:val="36"/>
        </w:rPr>
        <w:t>Dr. Tatiana Roșca</w:t>
      </w:r>
      <w:r w:rsidR="00141D7D" w:rsidRPr="00AA2F26">
        <w:rPr>
          <w:rFonts w:ascii="Times New Roman" w:hAnsi="Times New Roman" w:cs="Times New Roman"/>
          <w:sz w:val="28"/>
          <w:szCs w:val="36"/>
        </w:rPr>
        <w:t>, medic primar neurochirurg și oftalmolog, doctor în științe medicale</w:t>
      </w:r>
    </w:p>
    <w:p w:rsidR="00BF76E6" w:rsidRDefault="00BF76E6">
      <w:pPr>
        <w:rPr>
          <w:rFonts w:ascii="Times New Roman" w:hAnsi="Times New Roman" w:cs="Times New Roman"/>
          <w:sz w:val="36"/>
          <w:szCs w:val="36"/>
        </w:rPr>
      </w:pPr>
    </w:p>
    <w:p w:rsidR="002B45A4" w:rsidRPr="00E15602" w:rsidRDefault="00C3477F" w:rsidP="00BF76E6">
      <w:pPr>
        <w:rPr>
          <w:rFonts w:ascii="Times New Roman" w:hAnsi="Times New Roman" w:cs="Times New Roman"/>
          <w:sz w:val="28"/>
          <w:szCs w:val="32"/>
        </w:rPr>
      </w:pPr>
      <w:r>
        <w:rPr>
          <w:rFonts w:ascii="Times New Roman" w:hAnsi="Times New Roman" w:cs="Times New Roman"/>
          <w:sz w:val="28"/>
          <w:szCs w:val="32"/>
        </w:rPr>
        <w:t xml:space="preserve">         </w:t>
      </w:r>
      <w:bookmarkStart w:id="0" w:name="_GoBack"/>
      <w:bookmarkEnd w:id="0"/>
      <w:r w:rsidR="00BF76E6" w:rsidRPr="00E15602">
        <w:rPr>
          <w:rFonts w:ascii="Times New Roman" w:hAnsi="Times New Roman" w:cs="Times New Roman"/>
          <w:sz w:val="28"/>
          <w:szCs w:val="32"/>
        </w:rPr>
        <w:t>Plasmafereza este un termen care definește  separarea extracorporeală a componentelor sanguine și are ca rezultat un produs plasmatic filtrat. Filtrarea plasmei din sângele integral poate fi realizată prin centrifugare  sau prin utilizarea membranelor semipermeabile.Centrifugarea se adreseaza diferitelor  greutăți specifice inerente  diverselor produse din sânge (hematii, leucocite,   trombocitele și plasmă). Separarea plasmei cu membrană utilizează diferențe în dimensiunea particulelor pentru a filtra plasma din componentele celulare ale sângelui.</w:t>
      </w:r>
      <w:r w:rsidR="002B45A4" w:rsidRPr="00E15602">
        <w:rPr>
          <w:rFonts w:ascii="Times New Roman" w:hAnsi="Times New Roman" w:cs="Times New Roman"/>
          <w:sz w:val="28"/>
          <w:szCs w:val="32"/>
        </w:rPr>
        <w:t xml:space="preserve"> </w:t>
      </w:r>
    </w:p>
    <w:p w:rsidR="003D5B03" w:rsidRPr="00E15602" w:rsidRDefault="002A75E2" w:rsidP="003D5B03">
      <w:pPr>
        <w:rPr>
          <w:rFonts w:ascii="Times New Roman" w:hAnsi="Times New Roman" w:cs="Times New Roman"/>
          <w:sz w:val="28"/>
          <w:szCs w:val="32"/>
        </w:rPr>
      </w:pPr>
      <w:r w:rsidRPr="00E15602">
        <w:rPr>
          <w:rFonts w:ascii="Times New Roman" w:hAnsi="Times New Roman" w:cs="Times New Roman"/>
          <w:sz w:val="28"/>
          <w:szCs w:val="32"/>
          <w:lang w:val="en-US"/>
        </w:rPr>
        <w:t>Plasmafereza are un efect comp</w:t>
      </w:r>
      <w:r w:rsidRPr="00E15602">
        <w:rPr>
          <w:rFonts w:ascii="Times New Roman" w:hAnsi="Times New Roman" w:cs="Times New Roman"/>
          <w:sz w:val="28"/>
          <w:szCs w:val="32"/>
        </w:rPr>
        <w:t>l</w:t>
      </w:r>
      <w:r w:rsidRPr="00E15602">
        <w:rPr>
          <w:rFonts w:ascii="Times New Roman" w:hAnsi="Times New Roman" w:cs="Times New Roman"/>
          <w:sz w:val="28"/>
          <w:szCs w:val="32"/>
          <w:lang w:val="en-US"/>
        </w:rPr>
        <w:t>ex asupra organismului de detoxi</w:t>
      </w:r>
      <w:r w:rsidRPr="00E15602">
        <w:rPr>
          <w:rFonts w:ascii="Times New Roman" w:hAnsi="Times New Roman" w:cs="Times New Roman"/>
          <w:sz w:val="28"/>
          <w:szCs w:val="32"/>
        </w:rPr>
        <w:t>fi</w:t>
      </w:r>
      <w:r w:rsidRPr="00E15602">
        <w:rPr>
          <w:rFonts w:ascii="Times New Roman" w:hAnsi="Times New Roman" w:cs="Times New Roman"/>
          <w:sz w:val="28"/>
          <w:szCs w:val="32"/>
          <w:lang w:val="en-US"/>
        </w:rPr>
        <w:t>care, recorecţi</w:t>
      </w:r>
      <w:r w:rsidRPr="00E15602">
        <w:rPr>
          <w:rFonts w:ascii="Times New Roman" w:hAnsi="Times New Roman" w:cs="Times New Roman"/>
          <w:sz w:val="28"/>
          <w:szCs w:val="32"/>
        </w:rPr>
        <w:t>e</w:t>
      </w:r>
      <w:r w:rsidRPr="00E15602">
        <w:rPr>
          <w:rFonts w:ascii="Times New Roman" w:hAnsi="Times New Roman" w:cs="Times New Roman"/>
          <w:sz w:val="28"/>
          <w:szCs w:val="32"/>
          <w:lang w:val="en-US"/>
        </w:rPr>
        <w:t xml:space="preserve"> şi imunocorecţie</w:t>
      </w:r>
      <w:r w:rsidR="008F3BD3" w:rsidRPr="00E15602">
        <w:rPr>
          <w:rFonts w:ascii="Times New Roman" w:hAnsi="Times New Roman" w:cs="Times New Roman"/>
          <w:sz w:val="28"/>
          <w:szCs w:val="32"/>
          <w:lang w:val="en-US"/>
        </w:rPr>
        <w:t xml:space="preserve">. </w:t>
      </w:r>
      <w:r w:rsidR="003D5B03" w:rsidRPr="00E15602">
        <w:rPr>
          <w:rFonts w:ascii="Times New Roman" w:hAnsi="Times New Roman" w:cs="Times New Roman"/>
          <w:sz w:val="28"/>
          <w:szCs w:val="32"/>
        </w:rPr>
        <w:t>Multe boli și cu manifestări oftalmologice sunt de natură autoimună și sunt însoțite de acumularea de autoanticorpi și de metaboliți patologici, iar dimensiunea mare a moleculelor nu permite  îndepărtarea prin rinichi . Îndepărtarea lor este posibilă numai cu porțiunea lichidă a plasmei sanguine în timpul plasmeferezei, care permite tratarea mai eficientă a acestor boli.</w:t>
      </w:r>
    </w:p>
    <w:p w:rsidR="00884813" w:rsidRPr="00E15602" w:rsidRDefault="00884813" w:rsidP="003D5B03">
      <w:pPr>
        <w:rPr>
          <w:rFonts w:ascii="Times New Roman" w:hAnsi="Times New Roman" w:cs="Times New Roman"/>
          <w:sz w:val="28"/>
          <w:szCs w:val="32"/>
        </w:rPr>
      </w:pPr>
      <w:r w:rsidRPr="00E15602">
        <w:rPr>
          <w:rFonts w:ascii="Times New Roman" w:hAnsi="Times New Roman" w:cs="Times New Roman"/>
          <w:sz w:val="28"/>
          <w:szCs w:val="32"/>
        </w:rPr>
        <w:t>Simptomele unei hipervâscozități   sanguine rezultă din fluxul lent de sânge prin vasele de sânge. Atunci când apare în sistemul cerebral, acest lucru poate duce la apariția  de dureri de cap, vedere încețoșată, viziune dublă, concentrare și gândire slabă, și, în cazuri grave, chiar scăderea nivelului de constiinta. Riscul de accident vascular cerebral este, de asemenea, mai mare în aceste circumstanțe</w:t>
      </w:r>
      <w:r w:rsidR="00141D7D" w:rsidRPr="00E15602">
        <w:rPr>
          <w:rFonts w:ascii="Times New Roman" w:hAnsi="Times New Roman" w:cs="Times New Roman"/>
          <w:sz w:val="28"/>
          <w:szCs w:val="32"/>
        </w:rPr>
        <w:t>.</w:t>
      </w:r>
    </w:p>
    <w:p w:rsidR="00141D7D" w:rsidRPr="00E15602" w:rsidRDefault="00141D7D" w:rsidP="003D5B03">
      <w:pPr>
        <w:rPr>
          <w:rFonts w:ascii="Times New Roman" w:hAnsi="Times New Roman" w:cs="Times New Roman"/>
          <w:sz w:val="28"/>
          <w:szCs w:val="32"/>
        </w:rPr>
      </w:pPr>
      <w:r w:rsidRPr="00E15602">
        <w:rPr>
          <w:rFonts w:ascii="Times New Roman" w:hAnsi="Times New Roman" w:cs="Times New Roman"/>
          <w:sz w:val="28"/>
          <w:szCs w:val="32"/>
        </w:rPr>
        <w:t>Vasculita retiniană are cel mai grav prognostic sistemic și vizual al tuturor manifestărilor oculare ale SLE. Aproximativ 88% din pacienții cu vasculită retiniană au boală sistemică activă și 50% au o acuitate vizuală mai mică de 20 / 200. Rata de supraviețuire a acestor pacienți este semnificativ mai scăzută comparativ cu pacienții cu LES care nu au implicare retinală</w:t>
      </w:r>
    </w:p>
    <w:p w:rsidR="00082B70" w:rsidRPr="00E15602" w:rsidRDefault="00082B70" w:rsidP="003D5B03">
      <w:pPr>
        <w:rPr>
          <w:rFonts w:ascii="Times New Roman" w:hAnsi="Times New Roman" w:cs="Times New Roman"/>
          <w:sz w:val="28"/>
          <w:szCs w:val="32"/>
        </w:rPr>
      </w:pPr>
      <w:r w:rsidRPr="00E15602">
        <w:rPr>
          <w:rFonts w:ascii="Times New Roman" w:hAnsi="Times New Roman" w:cs="Times New Roman"/>
          <w:sz w:val="28"/>
          <w:szCs w:val="32"/>
        </w:rPr>
        <w:t>Se prezintă cazuistică cu diverse etiologii: infecțioasă, autoimună și degenerativă</w:t>
      </w:r>
      <w:r w:rsidR="00A026FE" w:rsidRPr="00E15602">
        <w:rPr>
          <w:rFonts w:ascii="Times New Roman" w:hAnsi="Times New Roman" w:cs="Times New Roman"/>
          <w:sz w:val="28"/>
          <w:szCs w:val="32"/>
        </w:rPr>
        <w:t xml:space="preserve"> care necesită tratament cu plasmafereză ca</w:t>
      </w:r>
      <w:r w:rsidR="00E15602">
        <w:rPr>
          <w:rFonts w:ascii="Times New Roman" w:hAnsi="Times New Roman" w:cs="Times New Roman"/>
          <w:sz w:val="28"/>
          <w:szCs w:val="32"/>
        </w:rPr>
        <w:t xml:space="preserve"> șansă în salvarea acuității vi</w:t>
      </w:r>
      <w:r w:rsidR="00A026FE" w:rsidRPr="00E15602">
        <w:rPr>
          <w:rFonts w:ascii="Times New Roman" w:hAnsi="Times New Roman" w:cs="Times New Roman"/>
          <w:sz w:val="28"/>
          <w:szCs w:val="32"/>
        </w:rPr>
        <w:t>zuale.</w:t>
      </w:r>
    </w:p>
    <w:p w:rsidR="00C1741A" w:rsidRPr="00E15602" w:rsidRDefault="00C1741A" w:rsidP="003D5B03">
      <w:pPr>
        <w:rPr>
          <w:rFonts w:ascii="Times New Roman" w:hAnsi="Times New Roman" w:cs="Times New Roman"/>
          <w:sz w:val="28"/>
          <w:szCs w:val="32"/>
        </w:rPr>
      </w:pPr>
    </w:p>
    <w:p w:rsidR="00C1741A" w:rsidRDefault="00C1741A" w:rsidP="003D5B03">
      <w:pPr>
        <w:rPr>
          <w:rFonts w:ascii="Times New Roman" w:hAnsi="Times New Roman" w:cs="Times New Roman"/>
          <w:sz w:val="32"/>
          <w:szCs w:val="32"/>
        </w:rPr>
      </w:pPr>
    </w:p>
    <w:p w:rsidR="00C1741A" w:rsidRPr="003D5B03" w:rsidRDefault="00C1741A" w:rsidP="003D5B03">
      <w:pPr>
        <w:rPr>
          <w:rFonts w:ascii="Times New Roman" w:hAnsi="Times New Roman" w:cs="Times New Roman"/>
          <w:sz w:val="32"/>
          <w:szCs w:val="32"/>
        </w:rPr>
      </w:pPr>
    </w:p>
    <w:sectPr w:rsidR="00C1741A" w:rsidRPr="003D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E6"/>
    <w:rsid w:val="00082B70"/>
    <w:rsid w:val="00141D7D"/>
    <w:rsid w:val="002A75E2"/>
    <w:rsid w:val="002B45A4"/>
    <w:rsid w:val="003C078A"/>
    <w:rsid w:val="003D5B03"/>
    <w:rsid w:val="004C753A"/>
    <w:rsid w:val="00732042"/>
    <w:rsid w:val="00884813"/>
    <w:rsid w:val="008F3BD3"/>
    <w:rsid w:val="00A026FE"/>
    <w:rsid w:val="00AA2F26"/>
    <w:rsid w:val="00BF76E6"/>
    <w:rsid w:val="00C1741A"/>
    <w:rsid w:val="00C3477F"/>
    <w:rsid w:val="00E15602"/>
    <w:rsid w:val="00EE7E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D3EC"/>
  <w15:chartTrackingRefBased/>
  <w15:docId w15:val="{A9389AD5-5114-4FF4-8FCF-996E8D51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BD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00146">
      <w:bodyDiv w:val="1"/>
      <w:marLeft w:val="0"/>
      <w:marRight w:val="0"/>
      <w:marTop w:val="0"/>
      <w:marBottom w:val="0"/>
      <w:divBdr>
        <w:top w:val="none" w:sz="0" w:space="0" w:color="auto"/>
        <w:left w:val="none" w:sz="0" w:space="0" w:color="auto"/>
        <w:bottom w:val="none" w:sz="0" w:space="0" w:color="auto"/>
        <w:right w:val="none" w:sz="0" w:space="0" w:color="auto"/>
      </w:divBdr>
    </w:div>
    <w:div w:id="1490753114">
      <w:bodyDiv w:val="1"/>
      <w:marLeft w:val="0"/>
      <w:marRight w:val="0"/>
      <w:marTop w:val="0"/>
      <w:marBottom w:val="0"/>
      <w:divBdr>
        <w:top w:val="none" w:sz="0" w:space="0" w:color="auto"/>
        <w:left w:val="none" w:sz="0" w:space="0" w:color="auto"/>
        <w:bottom w:val="none" w:sz="0" w:space="0" w:color="auto"/>
        <w:right w:val="none" w:sz="0" w:space="0" w:color="auto"/>
      </w:divBdr>
    </w:div>
    <w:div w:id="1780485553">
      <w:bodyDiv w:val="1"/>
      <w:marLeft w:val="0"/>
      <w:marRight w:val="0"/>
      <w:marTop w:val="0"/>
      <w:marBottom w:val="0"/>
      <w:divBdr>
        <w:top w:val="none" w:sz="0" w:space="0" w:color="auto"/>
        <w:left w:val="none" w:sz="0" w:space="0" w:color="auto"/>
        <w:bottom w:val="none" w:sz="0" w:space="0" w:color="auto"/>
        <w:right w:val="none" w:sz="0" w:space="0" w:color="auto"/>
      </w:divBdr>
    </w:div>
    <w:div w:id="19767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Windows User</cp:lastModifiedBy>
  <cp:revision>15</cp:revision>
  <dcterms:created xsi:type="dcterms:W3CDTF">2019-07-08T09:42:00Z</dcterms:created>
  <dcterms:modified xsi:type="dcterms:W3CDTF">2021-07-19T10:12:00Z</dcterms:modified>
</cp:coreProperties>
</file>