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D2" w:rsidRDefault="004423D2" w:rsidP="004423D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</w:pPr>
      <w:proofErr w:type="spellStart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>Implicarea</w:t>
      </w:r>
      <w:proofErr w:type="spellEnd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 xml:space="preserve"> </w:t>
      </w:r>
      <w:proofErr w:type="spellStart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>microbiotei</w:t>
      </w:r>
      <w:proofErr w:type="spellEnd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 xml:space="preserve"> </w:t>
      </w:r>
      <w:proofErr w:type="spellStart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>intestinale</w:t>
      </w:r>
      <w:proofErr w:type="spellEnd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 xml:space="preserve"> in </w:t>
      </w:r>
      <w:proofErr w:type="spellStart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>aparitia</w:t>
      </w:r>
      <w:proofErr w:type="spellEnd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 xml:space="preserve"> </w:t>
      </w:r>
      <w:proofErr w:type="spellStart"/>
      <w:r w:rsidRPr="004423D2">
        <w:rPr>
          <w:rFonts w:asciiTheme="majorHAnsi" w:eastAsia="Times New Roman" w:hAnsiTheme="majorHAnsi" w:cstheme="majorHAnsi"/>
          <w:b/>
          <w:bCs/>
          <w:color w:val="000000"/>
          <w:sz w:val="28"/>
          <w:szCs w:val="18"/>
        </w:rPr>
        <w:t>obezitatii</w:t>
      </w:r>
      <w:proofErr w:type="spellEnd"/>
    </w:p>
    <w:p w:rsidR="004423D2" w:rsidRPr="004423D2" w:rsidRDefault="004423D2" w:rsidP="004423D2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8"/>
          <w:szCs w:val="18"/>
        </w:rPr>
      </w:pP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>
        <w:rPr>
          <w:rFonts w:asciiTheme="majorHAnsi" w:eastAsia="Times New Roman" w:hAnsiTheme="majorHAnsi" w:cstheme="majorHAnsi"/>
          <w:color w:val="000000"/>
          <w:szCs w:val="15"/>
        </w:rPr>
        <w:t xml:space="preserve">            </w:t>
      </w:r>
      <w:bookmarkStart w:id="0" w:name="_GoBack"/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Prevalenta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obezitatii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s-a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dublat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ultimii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20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ani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iar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OMS o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declara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epidemie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globala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.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Obezitatea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este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considerata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unul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dintre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factorii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de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risc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majori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pentru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diabetul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zaharat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tip 2,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scaderea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reazistentei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la </w:t>
      </w:r>
      <w:proofErr w:type="spellStart"/>
      <w:proofErr w:type="gram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insulina,steatoza</w:t>
      </w:r>
      <w:proofErr w:type="spellEnd"/>
      <w:proofErr w:type="gram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hepatica non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alcoolica,HTA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,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AVC,boala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coronariana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,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neoplazii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.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            In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afara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aportului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excesiv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de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calorii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 </w:t>
      </w:r>
      <w:proofErr w:type="spellStart"/>
      <w:proofErr w:type="gram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alimentatie,scaderea</w:t>
      </w:r>
      <w:proofErr w:type="spellEnd"/>
      <w:proofErr w:type="gram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efortului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fizic,factori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genetici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,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microbiota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intestinala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este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implicata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in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aparitia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si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perpetuarea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obezitatii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.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Microbiota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intestinala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indivizilor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obezi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se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caracterizeaza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prin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scaderea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proofErr w:type="gram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diversitatii,scaderea</w:t>
      </w:r>
      <w:proofErr w:type="spellEnd"/>
      <w:proofErr w:type="gram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 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capacitatii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metabolice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comparata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cu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cea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a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indivizilor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slabi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.</w:t>
      </w:r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Modularea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dezvoltarii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obezitatii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se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poate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face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prin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</w:t>
      </w:r>
      <w:proofErr w:type="spellStart"/>
      <w:proofErr w:type="gram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dieta</w:t>
      </w:r>
      <w:proofErr w:type="spell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,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utilizarea</w:t>
      </w:r>
      <w:proofErr w:type="spellEnd"/>
      <w:proofErr w:type="gramEnd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 xml:space="preserve"> de </w:t>
      </w:r>
      <w:proofErr w:type="spellStart"/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probiotice,transplant</w:t>
      </w:r>
      <w:proofErr w:type="spellEnd"/>
    </w:p>
    <w:p w:rsidR="004423D2" w:rsidRPr="005D72C3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15"/>
        </w:rPr>
      </w:pPr>
      <w:r w:rsidRPr="005D72C3">
        <w:rPr>
          <w:rFonts w:asciiTheme="majorHAnsi" w:eastAsia="Times New Roman" w:hAnsiTheme="majorHAnsi" w:cstheme="majorHAnsi"/>
          <w:color w:val="000000"/>
          <w:sz w:val="24"/>
          <w:szCs w:val="15"/>
        </w:rPr>
        <w:t>de microbiota.</w:t>
      </w:r>
    </w:p>
    <w:bookmarkEnd w:id="0"/>
    <w:p w:rsidR="004423D2" w:rsidRPr="004423D2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Cs w:val="15"/>
        </w:rPr>
      </w:pPr>
    </w:p>
    <w:p w:rsidR="004423D2" w:rsidRPr="00AD38EC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szCs w:val="15"/>
        </w:rPr>
      </w:pPr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 xml:space="preserve">Simona </w:t>
      </w:r>
      <w:proofErr w:type="spellStart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>Soare</w:t>
      </w:r>
      <w:proofErr w:type="spellEnd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 xml:space="preserve"> </w:t>
      </w:r>
      <w:proofErr w:type="spellStart"/>
      <w:proofErr w:type="gramStart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>MD,PhD</w:t>
      </w:r>
      <w:proofErr w:type="spellEnd"/>
      <w:proofErr w:type="gramEnd"/>
    </w:p>
    <w:p w:rsidR="004423D2" w:rsidRPr="00AD38EC" w:rsidRDefault="004423D2" w:rsidP="004423D2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szCs w:val="15"/>
        </w:rPr>
      </w:pPr>
      <w:proofErr w:type="spellStart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>Mocanu</w:t>
      </w:r>
      <w:proofErr w:type="spellEnd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 xml:space="preserve"> Cristina </w:t>
      </w:r>
      <w:proofErr w:type="spellStart"/>
      <w:proofErr w:type="gramStart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>MD,PhD</w:t>
      </w:r>
      <w:proofErr w:type="spellEnd"/>
      <w:proofErr w:type="gramEnd"/>
    </w:p>
    <w:p w:rsidR="00234143" w:rsidRPr="00AD38EC" w:rsidRDefault="004423D2" w:rsidP="004423D2">
      <w:pPr>
        <w:rPr>
          <w:rFonts w:asciiTheme="majorHAnsi" w:hAnsiTheme="majorHAnsi" w:cstheme="majorHAnsi"/>
          <w:b/>
          <w:sz w:val="36"/>
        </w:rPr>
      </w:pPr>
      <w:proofErr w:type="spellStart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>Cojocaru</w:t>
      </w:r>
      <w:proofErr w:type="spellEnd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 xml:space="preserve"> </w:t>
      </w:r>
      <w:proofErr w:type="spellStart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>Manole</w:t>
      </w:r>
      <w:proofErr w:type="spellEnd"/>
      <w:r w:rsidRPr="00AD38EC">
        <w:rPr>
          <w:rFonts w:asciiTheme="majorHAnsi" w:eastAsia="Times New Roman" w:hAnsiTheme="majorHAnsi" w:cstheme="majorHAnsi"/>
          <w:b/>
          <w:color w:val="000000"/>
          <w:szCs w:val="15"/>
        </w:rPr>
        <w:t xml:space="preserve"> MD PhD</w:t>
      </w:r>
    </w:p>
    <w:sectPr w:rsidR="00234143" w:rsidRPr="00AD3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D2"/>
    <w:rsid w:val="00234143"/>
    <w:rsid w:val="004423D2"/>
    <w:rsid w:val="005D72C3"/>
    <w:rsid w:val="00A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180E1-AF39-4097-BF12-2E5D3999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2018-11-22T09:23:00Z</dcterms:created>
  <dcterms:modified xsi:type="dcterms:W3CDTF">2021-07-13T12:14:00Z</dcterms:modified>
</cp:coreProperties>
</file>