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09" w:rsidRDefault="00E40009" w:rsidP="00E4000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TOTUL DESPRE BOLILE AUTOIMUNE. TRATAMENTE INTEGRATIVE PERSONALIZATE</w:t>
      </w:r>
    </w:p>
    <w:p w:rsidR="00E40009" w:rsidRPr="00E40009" w:rsidRDefault="00E40009" w:rsidP="00E40009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E4000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Există o relație posibilă între microbiota intestinală și bolile autoimune</w:t>
      </w:r>
    </w:p>
    <w:p w:rsidR="00867ACD" w:rsidRPr="00700113" w:rsidRDefault="00E40009" w:rsidP="00E40009">
      <w:pPr>
        <w:jc w:val="both"/>
        <w:rPr>
          <w:rFonts w:ascii="Times New Roman" w:hAnsi="Times New Roman" w:cs="Times New Roman"/>
          <w:color w:val="565656"/>
          <w:sz w:val="24"/>
          <w:szCs w:val="24"/>
          <w:lang w:val="ro-RO"/>
        </w:rPr>
      </w:pP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>Manole</w:t>
      </w:r>
      <w:proofErr w:type="spellEnd"/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700113">
        <w:rPr>
          <w:rFonts w:ascii="Times New Roman" w:hAnsi="Times New Roman" w:cs="Times New Roman"/>
          <w:b/>
          <w:sz w:val="24"/>
          <w:szCs w:val="24"/>
          <w:lang w:val="fr-FR"/>
        </w:rPr>
        <w:t>Cojocaru</w:t>
      </w:r>
      <w:proofErr w:type="spellEnd"/>
    </w:p>
    <w:p w:rsidR="00C64FC2" w:rsidRDefault="00503538" w:rsidP="00C64FC2">
      <w:pPr>
        <w:pStyle w:val="NormalWeb"/>
        <w:shd w:val="clear" w:color="auto" w:fill="FFFFFF"/>
        <w:spacing w:line="432" w:lineRule="atLeast"/>
        <w:jc w:val="both"/>
        <w:rPr>
          <w:color w:val="000000" w:themeColor="text1"/>
          <w:lang w:val="ro-RO"/>
        </w:rPr>
      </w:pPr>
      <w:r w:rsidRPr="008C1F33">
        <w:rPr>
          <w:color w:val="000000" w:themeColor="text1"/>
          <w:lang w:val="ro-RO"/>
        </w:rPr>
        <w:tab/>
      </w:r>
      <w:r w:rsidR="008C1F33" w:rsidRPr="008C1F33">
        <w:rPr>
          <w:color w:val="000000" w:themeColor="text1"/>
          <w:lang w:val="ro-RO"/>
        </w:rPr>
        <w:t>Recent, a reap</w:t>
      </w:r>
      <w:r w:rsidR="008C1F33">
        <w:rPr>
          <w:color w:val="000000" w:themeColor="text1"/>
          <w:lang w:val="ro-RO"/>
        </w:rPr>
        <w:t>ă</w:t>
      </w:r>
      <w:r w:rsidR="008C1F33" w:rsidRPr="008C1F33">
        <w:rPr>
          <w:color w:val="000000" w:themeColor="text1"/>
          <w:lang w:val="ro-RO"/>
        </w:rPr>
        <w:t xml:space="preserve">rut problema microbiotei intestinale </w:t>
      </w:r>
      <w:r w:rsidR="008C1F33">
        <w:rPr>
          <w:color w:val="000000" w:themeColor="text1"/>
          <w:lang w:val="ro-RO"/>
        </w:rPr>
        <w:t>ș</w:t>
      </w:r>
      <w:r w:rsidR="008C1F33" w:rsidRPr="008C1F33">
        <w:rPr>
          <w:color w:val="000000" w:themeColor="text1"/>
          <w:lang w:val="ro-RO"/>
        </w:rPr>
        <w:t>i a manipularii acesteia.</w:t>
      </w:r>
      <w:r w:rsidR="008C1F33">
        <w:rPr>
          <w:color w:val="000000" w:themeColor="text1"/>
          <w:lang w:val="ro-RO"/>
        </w:rPr>
        <w:t xml:space="preserve"> Mai nou, se consideră</w:t>
      </w:r>
      <w:r w:rsidR="008C1F33" w:rsidRPr="008C1F33">
        <w:rPr>
          <w:color w:val="000000" w:themeColor="text1"/>
          <w:lang w:val="ro-RO"/>
        </w:rPr>
        <w:t xml:space="preserve"> c</w:t>
      </w:r>
      <w:r w:rsidR="008C1F33">
        <w:rPr>
          <w:color w:val="000000" w:themeColor="text1"/>
          <w:lang w:val="ro-RO"/>
        </w:rPr>
        <w:t>ă</w:t>
      </w:r>
      <w:r w:rsidR="008C1F33" w:rsidRPr="008C1F33">
        <w:rPr>
          <w:color w:val="000000" w:themeColor="text1"/>
          <w:lang w:val="ro-RO"/>
        </w:rPr>
        <w:t xml:space="preserve"> microbiota intestinală puțin diversificată se asociaz</w:t>
      </w:r>
      <w:r w:rsidR="008C1F33">
        <w:rPr>
          <w:color w:val="000000" w:themeColor="text1"/>
          <w:lang w:val="ro-RO"/>
        </w:rPr>
        <w:t>ă</w:t>
      </w:r>
      <w:r w:rsidR="008C1F33" w:rsidRPr="008C1F33">
        <w:rPr>
          <w:color w:val="000000" w:themeColor="text1"/>
          <w:lang w:val="ro-RO"/>
        </w:rPr>
        <w:t xml:space="preserve"> cu boli autoimune.</w:t>
      </w:r>
      <w:r w:rsidR="008C1F33" w:rsidRPr="008C1F33">
        <w:rPr>
          <w:color w:val="353535"/>
          <w:lang w:val="ro-RO"/>
        </w:rPr>
        <w:t xml:space="preserve"> </w:t>
      </w:r>
      <w:r w:rsidR="00700113" w:rsidRPr="00700113">
        <w:rPr>
          <w:lang w:val="ro-RO"/>
        </w:rPr>
        <w:t>Bolile autoimune reprezintă un diagnostic din ce în ce mai frecvent</w:t>
      </w:r>
      <w:r w:rsidR="00FA2AC7">
        <w:rPr>
          <w:lang w:val="ro-RO"/>
        </w:rPr>
        <w:t xml:space="preserve"> (</w:t>
      </w:r>
      <w:r w:rsidR="00827535">
        <w:rPr>
          <w:lang w:val="ro-RO"/>
        </w:rPr>
        <w:t xml:space="preserve">la </w:t>
      </w:r>
      <w:r w:rsidR="00FA2AC7" w:rsidRPr="00FA2AC7">
        <w:rPr>
          <w:color w:val="000000" w:themeColor="text1"/>
          <w:lang w:val="fr-FR"/>
        </w:rPr>
        <w:t xml:space="preserve">peste 8% </w:t>
      </w:r>
      <w:proofErr w:type="spellStart"/>
      <w:r w:rsidR="00FA2AC7" w:rsidRPr="00FA2AC7">
        <w:rPr>
          <w:color w:val="000000" w:themeColor="text1"/>
          <w:lang w:val="fr-FR"/>
        </w:rPr>
        <w:t>din</w:t>
      </w:r>
      <w:proofErr w:type="spellEnd"/>
      <w:r w:rsidR="00FA2AC7" w:rsidRPr="00FA2AC7">
        <w:rPr>
          <w:color w:val="000000" w:themeColor="text1"/>
          <w:lang w:val="fr-FR"/>
        </w:rPr>
        <w:t xml:space="preserve"> </w:t>
      </w:r>
      <w:proofErr w:type="spellStart"/>
      <w:r w:rsidR="00FA2AC7" w:rsidRPr="00FA2AC7">
        <w:rPr>
          <w:color w:val="000000" w:themeColor="text1"/>
          <w:lang w:val="fr-FR"/>
        </w:rPr>
        <w:t>popula</w:t>
      </w:r>
      <w:proofErr w:type="spellEnd"/>
      <w:r w:rsidR="00FA2AC7" w:rsidRPr="00FA2AC7">
        <w:rPr>
          <w:color w:val="000000" w:themeColor="text1"/>
          <w:lang w:val="fr-FR"/>
        </w:rPr>
        <w:t>ț</w:t>
      </w:r>
      <w:proofErr w:type="spellStart"/>
      <w:r w:rsidR="00FA2AC7" w:rsidRPr="00FA2AC7">
        <w:rPr>
          <w:color w:val="000000" w:themeColor="text1"/>
          <w:lang w:val="fr-FR"/>
        </w:rPr>
        <w:t>ia</w:t>
      </w:r>
      <w:proofErr w:type="spellEnd"/>
      <w:r w:rsidR="00FA2AC7" w:rsidRPr="00FA2AC7">
        <w:rPr>
          <w:color w:val="000000" w:themeColor="text1"/>
          <w:lang w:val="fr-FR"/>
        </w:rPr>
        <w:t xml:space="preserve"> </w:t>
      </w:r>
      <w:proofErr w:type="spellStart"/>
      <w:r w:rsidR="00FA2AC7" w:rsidRPr="00FA2AC7">
        <w:rPr>
          <w:color w:val="000000" w:themeColor="text1"/>
          <w:lang w:val="fr-FR"/>
        </w:rPr>
        <w:t>Europei</w:t>
      </w:r>
      <w:proofErr w:type="spellEnd"/>
      <w:r w:rsidR="00FA2AC7" w:rsidRPr="00FA2AC7">
        <w:rPr>
          <w:color w:val="000000" w:themeColor="text1"/>
          <w:lang w:val="fr-FR"/>
        </w:rPr>
        <w:t>)</w:t>
      </w:r>
      <w:r w:rsidR="00700113" w:rsidRPr="00FA2AC7">
        <w:rPr>
          <w:color w:val="000000" w:themeColor="text1"/>
          <w:lang w:val="ro-RO"/>
        </w:rPr>
        <w:t>.</w:t>
      </w:r>
      <w:r w:rsidR="00700113">
        <w:rPr>
          <w:lang w:val="ro-RO"/>
        </w:rPr>
        <w:t xml:space="preserve"> </w:t>
      </w:r>
      <w:r w:rsidR="00700113" w:rsidRPr="00700113">
        <w:rPr>
          <w:color w:val="000000" w:themeColor="text1"/>
          <w:lang w:val="ro-RO"/>
        </w:rPr>
        <w:t>Faptul că sunt identificate din ce în ce mai multe cazuri nu înseamnă că aceste boli sunt mai răspândite ca în trecut.</w:t>
      </w:r>
      <w:r w:rsidR="00700113" w:rsidRPr="00700113">
        <w:rPr>
          <w:lang w:val="ro-RO"/>
        </w:rPr>
        <w:t xml:space="preserve"> </w:t>
      </w:r>
      <w:r w:rsidR="00194380" w:rsidRPr="00194380">
        <w:rPr>
          <w:color w:val="000000" w:themeColor="text1"/>
          <w:lang w:val="ro-RO"/>
        </w:rPr>
        <w:t>Pacienții nu sunt diagnosticați la timp, iar atunci când sunt diagnosticați le sunt tratate efectele, fără a ajunge la cauza problemei, șansele de însănătoșire scad drastic.</w:t>
      </w:r>
      <w:r w:rsidR="00194380">
        <w:rPr>
          <w:rFonts w:ascii="Raleway" w:hAnsi="Raleway"/>
          <w:color w:val="666666"/>
          <w:sz w:val="21"/>
          <w:szCs w:val="21"/>
          <w:lang w:val="ro-RO"/>
        </w:rPr>
        <w:t xml:space="preserve"> </w:t>
      </w:r>
      <w:r w:rsidR="00700113" w:rsidRPr="00700113">
        <w:rPr>
          <w:lang w:val="ro-RO"/>
        </w:rPr>
        <w:t xml:space="preserve">Din punct de vedere ştiinţific, noi ştim, astăzi, foarte multe despre evoluţia bolilor autoimune, dar puţine despre cauzele acestora. </w:t>
      </w:r>
      <w:r w:rsidR="00AC2FBD" w:rsidRPr="00AC2FBD">
        <w:rPr>
          <w:color w:val="000000" w:themeColor="text1"/>
          <w:lang w:val="ro-RO"/>
        </w:rPr>
        <w:t xml:space="preserve">Această abordare a cauzei bolilor autoimune aparține noului domeniu numit </w:t>
      </w:r>
      <w:r w:rsidR="00AC2FBD" w:rsidRPr="00C64FC2">
        <w:rPr>
          <w:color w:val="000000" w:themeColor="text1"/>
          <w:lang w:val="ro-RO"/>
        </w:rPr>
        <w:t>medicină funcțională.</w:t>
      </w:r>
      <w:r w:rsidR="00AC2FBD" w:rsidRPr="00C64FC2">
        <w:rPr>
          <w:rFonts w:ascii="Raleway" w:hAnsi="Raleway"/>
          <w:color w:val="666666"/>
          <w:sz w:val="21"/>
          <w:szCs w:val="21"/>
          <w:lang w:val="ro-RO"/>
        </w:rPr>
        <w:t xml:space="preserve"> </w:t>
      </w:r>
      <w:r w:rsidR="00213C20" w:rsidRPr="00C64FC2">
        <w:rPr>
          <w:lang w:val="ro-RO"/>
        </w:rPr>
        <w:t>O</w:t>
      </w:r>
      <w:r w:rsidR="00213C20" w:rsidRPr="00C64FC2">
        <w:rPr>
          <w:color w:val="000000"/>
          <w:lang w:val="ro-RO"/>
        </w:rPr>
        <w:t xml:space="preserve">rice proces autoimun este reversibil, deoarece acesta este o reacție inteligentă </w:t>
      </w:r>
      <w:r w:rsidR="00213C20" w:rsidRPr="00213C20">
        <w:rPr>
          <w:color w:val="000000"/>
          <w:lang w:val="ro-RO"/>
        </w:rPr>
        <w:t>a organismului la stimuli (triggeri), conform medicin</w:t>
      </w:r>
      <w:r w:rsidR="00865700">
        <w:rPr>
          <w:color w:val="000000"/>
          <w:lang w:val="ro-RO"/>
        </w:rPr>
        <w:t>i</w:t>
      </w:r>
      <w:r w:rsidR="00213C20" w:rsidRPr="00213C20">
        <w:rPr>
          <w:color w:val="000000"/>
          <w:lang w:val="ro-RO"/>
        </w:rPr>
        <w:t>i func</w:t>
      </w:r>
      <w:r w:rsidR="00213C20">
        <w:rPr>
          <w:color w:val="000000"/>
          <w:lang w:val="ro-RO"/>
        </w:rPr>
        <w:t>ț</w:t>
      </w:r>
      <w:r w:rsidR="00213C20" w:rsidRPr="00213C20">
        <w:rPr>
          <w:color w:val="000000"/>
          <w:lang w:val="ro-RO"/>
        </w:rPr>
        <w:t>ionale</w:t>
      </w:r>
      <w:r w:rsidR="00213C20" w:rsidRPr="00213C20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="00213C20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700113" w:rsidRPr="00700113">
        <w:rPr>
          <w:color w:val="000000" w:themeColor="text1"/>
          <w:lang w:val="ro-RO"/>
        </w:rPr>
        <w:t xml:space="preserve">În majoritatea cazurilor, bolile autoimune implică o predispoziție genetică, însă trebuie luați în considerare </w:t>
      </w:r>
      <w:r w:rsidR="005431C0">
        <w:rPr>
          <w:color w:val="000000" w:themeColor="text1"/>
          <w:lang w:val="ro-RO"/>
        </w:rPr>
        <w:t xml:space="preserve">microbiomul intestinal </w:t>
      </w:r>
      <w:r w:rsidR="00700113" w:rsidRPr="00700113">
        <w:rPr>
          <w:color w:val="000000" w:themeColor="text1"/>
          <w:lang w:val="ro-RO"/>
        </w:rPr>
        <w:t xml:space="preserve">și factorii de mediu. </w:t>
      </w:r>
      <w:r w:rsidR="00F3017B" w:rsidRPr="00F3017B">
        <w:rPr>
          <w:lang w:val="ro-RO"/>
        </w:rPr>
        <w:t>Medicina func</w:t>
      </w:r>
      <w:r w:rsidR="00F3017B">
        <w:rPr>
          <w:lang w:val="ro-RO"/>
        </w:rPr>
        <w:t>ț</w:t>
      </w:r>
      <w:r w:rsidR="00F3017B" w:rsidRPr="00F3017B">
        <w:rPr>
          <w:lang w:val="ro-RO"/>
        </w:rPr>
        <w:t>ional</w:t>
      </w:r>
      <w:r w:rsidR="00F3017B">
        <w:rPr>
          <w:lang w:val="ro-RO"/>
        </w:rPr>
        <w:t>ă</w:t>
      </w:r>
      <w:r w:rsidR="00F3017B" w:rsidRPr="00F3017B">
        <w:rPr>
          <w:lang w:val="ro-RO"/>
        </w:rPr>
        <w:t xml:space="preserve"> porne</w:t>
      </w:r>
      <w:r w:rsidR="00F3017B">
        <w:rPr>
          <w:lang w:val="ro-RO"/>
        </w:rPr>
        <w:t>ș</w:t>
      </w:r>
      <w:r w:rsidR="00F3017B" w:rsidRPr="00F3017B">
        <w:rPr>
          <w:lang w:val="ro-RO"/>
        </w:rPr>
        <w:t>te de la premiza c</w:t>
      </w:r>
      <w:r w:rsidR="00F3017B">
        <w:rPr>
          <w:lang w:val="ro-RO"/>
        </w:rPr>
        <w:t>ă</w:t>
      </w:r>
      <w:r w:rsidR="00F3017B" w:rsidRPr="00F3017B">
        <w:rPr>
          <w:lang w:val="ro-RO"/>
        </w:rPr>
        <w:t xml:space="preserve"> o permeabilitate </w:t>
      </w:r>
      <w:r w:rsidR="00F3017B">
        <w:rPr>
          <w:lang w:val="ro-RO"/>
        </w:rPr>
        <w:t>crescută a peretelui intestinal, sau „</w:t>
      </w:r>
      <w:r w:rsidR="00F3017B" w:rsidRPr="00F3017B">
        <w:rPr>
          <w:lang w:val="ro-RO"/>
        </w:rPr>
        <w:t>intestinul permeabil" este un precursor al autoimunit</w:t>
      </w:r>
      <w:r w:rsidR="00F3017B">
        <w:rPr>
          <w:lang w:val="ro-RO"/>
        </w:rPr>
        <w:t>ăț</w:t>
      </w:r>
      <w:r w:rsidR="00F3017B" w:rsidRPr="00F3017B">
        <w:rPr>
          <w:lang w:val="ro-RO"/>
        </w:rPr>
        <w:t>ii.</w:t>
      </w:r>
      <w:r w:rsidR="00F3017B">
        <w:rPr>
          <w:lang w:val="ro-RO"/>
        </w:rPr>
        <w:t xml:space="preserve"> </w:t>
      </w:r>
      <w:r w:rsidRPr="00503538">
        <w:rPr>
          <w:color w:val="000000" w:themeColor="text1"/>
          <w:lang w:val="ro-RO"/>
        </w:rPr>
        <w:t>Totalitatea microoorganismelor care populează tegumentele şi cavităţile naturale ale unui organism sănătos alcătuiesc microbiota normală</w:t>
      </w:r>
      <w:r w:rsidR="00865700">
        <w:rPr>
          <w:color w:val="000000" w:themeColor="text1"/>
          <w:lang w:val="ro-RO"/>
        </w:rPr>
        <w:t xml:space="preserve"> (</w:t>
      </w:r>
      <w:r w:rsidRPr="00503538">
        <w:rPr>
          <w:color w:val="000000"/>
          <w:lang w:val="ro-RO"/>
        </w:rPr>
        <w:t>reprezentată de bacterii, microfungi şi protozoare</w:t>
      </w:r>
      <w:r w:rsidR="00865700">
        <w:rPr>
          <w:color w:val="000000"/>
          <w:lang w:val="ro-RO"/>
        </w:rPr>
        <w:t>)</w:t>
      </w:r>
      <w:r w:rsidRPr="00503538">
        <w:rPr>
          <w:lang w:val="ro-RO"/>
        </w:rPr>
        <w:t>.</w:t>
      </w:r>
      <w:r w:rsidRPr="00503538">
        <w:rPr>
          <w:color w:val="000000"/>
          <w:sz w:val="20"/>
          <w:szCs w:val="20"/>
          <w:lang w:val="ro-RO"/>
        </w:rPr>
        <w:t xml:space="preserve"> </w:t>
      </w:r>
      <w:r w:rsidR="008C6F38">
        <w:rPr>
          <w:color w:val="000000" w:themeColor="text1"/>
          <w:lang w:val="ro-RO"/>
        </w:rPr>
        <w:t>M</w:t>
      </w:r>
      <w:r w:rsidR="008C6F38" w:rsidRPr="002526B5">
        <w:rPr>
          <w:color w:val="000000" w:themeColor="text1"/>
          <w:lang w:val="ro-RO"/>
        </w:rPr>
        <w:t xml:space="preserve">icrobiomul intestinal </w:t>
      </w:r>
      <w:r w:rsidR="00172DF1" w:rsidRPr="00D178CA">
        <w:rPr>
          <w:lang w:val="ro-RO"/>
        </w:rPr>
        <w:t xml:space="preserve">poate fi considerat un organ uman esenţial, </w:t>
      </w:r>
      <w:r w:rsidR="008C6F38" w:rsidRPr="002526B5">
        <w:rPr>
          <w:color w:val="000000" w:themeColor="text1"/>
          <w:lang w:val="ro-RO"/>
        </w:rPr>
        <w:t>joac</w:t>
      </w:r>
      <w:r w:rsidR="004469A6">
        <w:rPr>
          <w:color w:val="000000" w:themeColor="text1"/>
          <w:lang w:val="ro-RO"/>
        </w:rPr>
        <w:t>ă</w:t>
      </w:r>
      <w:r w:rsidR="008C6F38" w:rsidRPr="002526B5">
        <w:rPr>
          <w:color w:val="000000" w:themeColor="text1"/>
          <w:lang w:val="ro-RO"/>
        </w:rPr>
        <w:t xml:space="preserve"> un rol central </w:t>
      </w:r>
      <w:r w:rsidR="004469A6">
        <w:rPr>
          <w:color w:val="000000" w:themeColor="text1"/>
          <w:lang w:val="ro-RO"/>
        </w:rPr>
        <w:t>î</w:t>
      </w:r>
      <w:r w:rsidR="008C6F38" w:rsidRPr="002526B5">
        <w:rPr>
          <w:color w:val="000000" w:themeColor="text1"/>
          <w:lang w:val="ro-RO"/>
        </w:rPr>
        <w:t>n bun</w:t>
      </w:r>
      <w:r w:rsidR="004469A6">
        <w:rPr>
          <w:color w:val="000000" w:themeColor="text1"/>
          <w:lang w:val="ro-RO"/>
        </w:rPr>
        <w:t>ă</w:t>
      </w:r>
      <w:r w:rsidR="008C6F38" w:rsidRPr="002526B5">
        <w:rPr>
          <w:color w:val="000000" w:themeColor="text1"/>
          <w:lang w:val="ro-RO"/>
        </w:rPr>
        <w:t>starea general</w:t>
      </w:r>
      <w:r w:rsidR="004469A6">
        <w:rPr>
          <w:color w:val="000000" w:themeColor="text1"/>
          <w:lang w:val="ro-RO"/>
        </w:rPr>
        <w:t>ă</w:t>
      </w:r>
      <w:r w:rsidR="00172DF1">
        <w:rPr>
          <w:color w:val="000000" w:themeColor="text1"/>
          <w:lang w:val="ro-RO"/>
        </w:rPr>
        <w:t xml:space="preserve"> a organismului nostru</w:t>
      </w:r>
      <w:r w:rsidR="00865700">
        <w:rPr>
          <w:color w:val="000000" w:themeColor="text1"/>
          <w:lang w:val="ro-RO"/>
        </w:rPr>
        <w:t xml:space="preserve"> (</w:t>
      </w:r>
      <w:r w:rsidR="00DC5A2F" w:rsidRPr="00865700">
        <w:rPr>
          <w:color w:val="000000" w:themeColor="text1"/>
          <w:lang w:val="ro-RO"/>
        </w:rPr>
        <w:t>componenta importantă în digestie, imunitate, sinteza vitaminelor B și K, circulație și coagulare</w:t>
      </w:r>
      <w:r w:rsidR="00865700" w:rsidRPr="00865700">
        <w:rPr>
          <w:color w:val="000000" w:themeColor="text1"/>
          <w:lang w:val="ro-RO"/>
        </w:rPr>
        <w:t>)</w:t>
      </w:r>
      <w:r w:rsidR="00DC5A2F" w:rsidRPr="00865700">
        <w:rPr>
          <w:color w:val="000000" w:themeColor="text1"/>
          <w:lang w:val="ro-RO"/>
        </w:rPr>
        <w:t>.</w:t>
      </w:r>
      <w:r w:rsidR="00DC5A2F" w:rsidRPr="00865700">
        <w:rPr>
          <w:rFonts w:ascii="Georgia" w:hAnsi="Georgia"/>
          <w:color w:val="333333"/>
          <w:sz w:val="21"/>
          <w:szCs w:val="21"/>
          <w:lang w:val="ro-RO"/>
        </w:rPr>
        <w:t xml:space="preserve"> </w:t>
      </w:r>
      <w:r w:rsidR="0033758D" w:rsidRPr="0033758D">
        <w:rPr>
          <w:color w:val="000000" w:themeColor="text1"/>
          <w:lang w:val="ro-RO"/>
        </w:rPr>
        <w:t xml:space="preserve">Diversitatea </w:t>
      </w:r>
      <w:r w:rsidR="0033758D" w:rsidRPr="00C64FC2">
        <w:rPr>
          <w:color w:val="000000"/>
          <w:lang w:val="ro-RO"/>
        </w:rPr>
        <w:t xml:space="preserve">microbiotei </w:t>
      </w:r>
      <w:r w:rsidR="00865700">
        <w:rPr>
          <w:color w:val="000000"/>
          <w:lang w:val="ro-RO"/>
        </w:rPr>
        <w:t xml:space="preserve">intestinale </w:t>
      </w:r>
      <w:r w:rsidR="0033758D" w:rsidRPr="0033758D">
        <w:rPr>
          <w:color w:val="000000"/>
          <w:lang w:val="ro-RO"/>
        </w:rPr>
        <w:t>nu face decât să protejeze de boli autoimune.</w:t>
      </w:r>
      <w:r w:rsidR="0033758D">
        <w:rPr>
          <w:color w:val="000000"/>
          <w:lang w:val="ro-RO"/>
        </w:rPr>
        <w:t xml:space="preserve"> </w:t>
      </w:r>
      <w:r w:rsidR="002526B5" w:rsidRPr="002526B5">
        <w:rPr>
          <w:color w:val="000000" w:themeColor="text1"/>
          <w:lang w:val="ro-RO"/>
        </w:rPr>
        <w:t>Pe baza analizelor metagenomice se consideră că predominante în comunitatea intestinală umană sănătoasă sunt Prevotella, Bacteroides și Ruminococcus spp.</w:t>
      </w:r>
      <w:r w:rsidR="008C6F38">
        <w:rPr>
          <w:color w:val="000000" w:themeColor="text1"/>
          <w:lang w:val="ro-RO"/>
        </w:rPr>
        <w:t xml:space="preserve"> </w:t>
      </w:r>
      <w:r w:rsidR="008C6F38" w:rsidRPr="002526B5">
        <w:rPr>
          <w:color w:val="000000" w:themeColor="text1"/>
          <w:lang w:val="ro-RO"/>
        </w:rPr>
        <w:t>Numărul Actinobacteriilor este important pentru menținerea sănătății microbiomului intestinal</w:t>
      </w:r>
      <w:r w:rsidR="008C6F38">
        <w:rPr>
          <w:color w:val="000000" w:themeColor="text1"/>
          <w:lang w:val="ro-RO"/>
        </w:rPr>
        <w:t xml:space="preserve">. </w:t>
      </w:r>
      <w:r w:rsidR="002526B5" w:rsidRPr="002526B5">
        <w:rPr>
          <w:color w:val="000000" w:themeColor="text1"/>
          <w:lang w:val="ro-RO"/>
        </w:rPr>
        <w:t>Dovezi preliminare sugerează că obișnuințele alimentare sunt asociate cu combinații distincte de bacterii (enterotip), constituienții alimentari având capacitatea de a influența semnificativ creșterea și funcționalitatea bacteriilor benefice în intestin.</w:t>
      </w:r>
      <w:r w:rsidR="004469A6">
        <w:rPr>
          <w:color w:val="000000" w:themeColor="text1"/>
          <w:lang w:val="ro-RO"/>
        </w:rPr>
        <w:t xml:space="preserve"> </w:t>
      </w:r>
      <w:r w:rsidR="002526B5" w:rsidRPr="002526B5">
        <w:rPr>
          <w:color w:val="000000" w:themeColor="text1"/>
          <w:lang w:val="ro-RO"/>
        </w:rPr>
        <w:t xml:space="preserve">Bacteriile sunt specializate în fermentarea diferitelor substraturi, astfel încât dietele </w:t>
      </w:r>
      <w:r w:rsidR="002526B5" w:rsidRPr="002526B5">
        <w:rPr>
          <w:color w:val="000000" w:themeColor="text1"/>
          <w:lang w:val="ro-RO"/>
        </w:rPr>
        <w:lastRenderedPageBreak/>
        <w:t xml:space="preserve">complexe pot oferi o serie de factori esențiali pentru inhibarea sau dezvoltarea acestora. </w:t>
      </w:r>
      <w:r w:rsidR="00172DF1" w:rsidRPr="002526B5">
        <w:rPr>
          <w:color w:val="000000" w:themeColor="text1"/>
          <w:lang w:val="ro-RO"/>
        </w:rPr>
        <w:t>Dieta este un factor cheie pentru specificitatea şi individualitatea compoziției microbiomului</w:t>
      </w:r>
      <w:r w:rsidR="00865700">
        <w:rPr>
          <w:color w:val="000000" w:themeColor="text1"/>
          <w:lang w:val="ro-RO"/>
        </w:rPr>
        <w:t xml:space="preserve"> intestinal</w:t>
      </w:r>
      <w:r w:rsidR="00172DF1" w:rsidRPr="002526B5">
        <w:rPr>
          <w:color w:val="000000" w:themeColor="text1"/>
          <w:lang w:val="ro-RO"/>
        </w:rPr>
        <w:t>.</w:t>
      </w:r>
      <w:r w:rsidR="00172DF1">
        <w:rPr>
          <w:color w:val="000000" w:themeColor="text1"/>
          <w:lang w:val="ro-RO"/>
        </w:rPr>
        <w:t xml:space="preserve"> </w:t>
      </w:r>
      <w:r w:rsidR="005A5C73" w:rsidRPr="005A5C73">
        <w:rPr>
          <w:color w:val="000000" w:themeColor="text1"/>
          <w:lang w:val="ro-RO"/>
        </w:rPr>
        <w:t>E</w:t>
      </w:r>
      <w:r w:rsidR="005A5C73" w:rsidRPr="005A5C73">
        <w:rPr>
          <w:lang w:val="ro-RO"/>
        </w:rPr>
        <w:t>xistă studii de calitate, care au demon</w:t>
      </w:r>
      <w:r w:rsidR="005A5C73" w:rsidRPr="005A5C73">
        <w:rPr>
          <w:lang w:val="ro-RO"/>
        </w:rPr>
        <w:softHyphen/>
        <w:t>strat că suplimentarea cu probiotice (care in</w:t>
      </w:r>
      <w:r w:rsidR="005A5C73" w:rsidRPr="005A5C73">
        <w:rPr>
          <w:lang w:val="ro-RO"/>
        </w:rPr>
        <w:softHyphen/>
        <w:t>fluenţea</w:t>
      </w:r>
      <w:r w:rsidR="005A5C73" w:rsidRPr="005A5C73">
        <w:rPr>
          <w:lang w:val="ro-RO"/>
        </w:rPr>
        <w:softHyphen/>
        <w:t>ză microbiomul</w:t>
      </w:r>
      <w:r w:rsidR="00865700">
        <w:rPr>
          <w:lang w:val="ro-RO"/>
        </w:rPr>
        <w:t xml:space="preserve"> intestinal</w:t>
      </w:r>
      <w:r w:rsidR="005A5C73" w:rsidRPr="005A5C73">
        <w:rPr>
          <w:lang w:val="ro-RO"/>
        </w:rPr>
        <w:t xml:space="preserve">) influenţează în mod pozitiv evoluţia </w:t>
      </w:r>
      <w:r w:rsidR="005A5C73">
        <w:rPr>
          <w:lang w:val="ro-RO"/>
        </w:rPr>
        <w:t>poli</w:t>
      </w:r>
      <w:r w:rsidR="005A5C73" w:rsidRPr="005A5C73">
        <w:rPr>
          <w:lang w:val="ro-RO"/>
        </w:rPr>
        <w:t>artritei reumatoide.</w:t>
      </w:r>
      <w:r w:rsidR="005A5C73">
        <w:rPr>
          <w:lang w:val="ro-RO"/>
        </w:rPr>
        <w:t xml:space="preserve"> P</w:t>
      </w:r>
      <w:r w:rsidR="002526B5" w:rsidRPr="002526B5">
        <w:rPr>
          <w:color w:val="000000" w:themeColor="text1"/>
          <w:lang w:val="ro-RO"/>
        </w:rPr>
        <w:t>rodusele finale ale metabolismului bacterian, în special acizii grași cu lanț scurt</w:t>
      </w:r>
      <w:r w:rsidR="00865700">
        <w:rPr>
          <w:color w:val="000000" w:themeColor="text1"/>
          <w:lang w:val="ro-RO"/>
        </w:rPr>
        <w:t>,</w:t>
      </w:r>
      <w:r w:rsidR="002526B5" w:rsidRPr="002526B5">
        <w:rPr>
          <w:color w:val="000000" w:themeColor="text1"/>
          <w:lang w:val="ro-RO"/>
        </w:rPr>
        <w:t xml:space="preserve"> sunt vitale pentru sănătatea umană.</w:t>
      </w:r>
      <w:r w:rsidR="008C6F38">
        <w:rPr>
          <w:color w:val="000000" w:themeColor="text1"/>
          <w:lang w:val="ro-RO"/>
        </w:rPr>
        <w:t xml:space="preserve"> </w:t>
      </w:r>
      <w:r w:rsidR="005A1F66" w:rsidRPr="005A1F66">
        <w:rPr>
          <w:color w:val="000000" w:themeColor="text1"/>
          <w:lang w:val="ro-RO"/>
        </w:rPr>
        <w:t>M</w:t>
      </w:r>
      <w:r w:rsidR="005A1F66" w:rsidRPr="005A1F66">
        <w:rPr>
          <w:rFonts w:ascii="Georgia" w:hAnsi="Georgia"/>
          <w:color w:val="000000" w:themeColor="text1"/>
          <w:sz w:val="21"/>
          <w:szCs w:val="21"/>
          <w:lang w:val="ro-RO"/>
        </w:rPr>
        <w:t xml:space="preserve">icrobiomul </w:t>
      </w:r>
      <w:r w:rsidR="00865700">
        <w:rPr>
          <w:rFonts w:ascii="Georgia" w:hAnsi="Georgia"/>
          <w:color w:val="000000" w:themeColor="text1"/>
          <w:sz w:val="21"/>
          <w:szCs w:val="21"/>
          <w:lang w:val="ro-RO"/>
        </w:rPr>
        <w:t xml:space="preserve">intestinal </w:t>
      </w:r>
      <w:r w:rsidR="005A1F66" w:rsidRPr="005A1F66">
        <w:rPr>
          <w:rFonts w:ascii="Georgia" w:hAnsi="Georgia"/>
          <w:color w:val="000000" w:themeColor="text1"/>
          <w:sz w:val="21"/>
          <w:szCs w:val="21"/>
          <w:lang w:val="ro-RO"/>
        </w:rPr>
        <w:t>produce acizi grași cu lanț scurt care  sunt benefici pentru colon, scad inflama</w:t>
      </w:r>
      <w:r w:rsidR="00A822EE">
        <w:rPr>
          <w:rFonts w:ascii="Georgia" w:hAnsi="Georgia"/>
          <w:color w:val="000000" w:themeColor="text1"/>
          <w:sz w:val="21"/>
          <w:szCs w:val="21"/>
          <w:lang w:val="ro-RO"/>
        </w:rPr>
        <w:t>ț</w:t>
      </w:r>
      <w:r w:rsidR="005A1F66" w:rsidRPr="005A1F66">
        <w:rPr>
          <w:rFonts w:ascii="Georgia" w:hAnsi="Georgia"/>
          <w:color w:val="000000" w:themeColor="text1"/>
          <w:sz w:val="21"/>
          <w:szCs w:val="21"/>
          <w:lang w:val="ro-RO"/>
        </w:rPr>
        <w:t>ia la nivelul colonocitelor.</w:t>
      </w:r>
      <w:r w:rsidR="005A1F66">
        <w:rPr>
          <w:rFonts w:ascii="Georgia" w:hAnsi="Georgia"/>
          <w:color w:val="333333"/>
          <w:sz w:val="21"/>
          <w:szCs w:val="21"/>
          <w:lang w:val="ro-RO"/>
        </w:rPr>
        <w:t xml:space="preserve"> </w:t>
      </w:r>
      <w:r w:rsidR="00AB57D5" w:rsidRPr="00AB57D5">
        <w:rPr>
          <w:color w:val="000000" w:themeColor="text1"/>
          <w:lang w:val="ro-RO"/>
        </w:rPr>
        <w:t>A</w:t>
      </w:r>
      <w:r w:rsidR="00AB57D5" w:rsidRPr="00AB57D5">
        <w:rPr>
          <w:rStyle w:val="Strong"/>
          <w:b w:val="0"/>
          <w:color w:val="000000" w:themeColor="text1"/>
          <w:lang w:val="ro-RO"/>
        </w:rPr>
        <w:t>cizii grași cu lanț scurt joacă un rol benefic in imunitatea locală a sistemului digestiv,</w:t>
      </w:r>
      <w:r w:rsidR="00AB57D5" w:rsidRPr="00AB57D5">
        <w:rPr>
          <w:b/>
          <w:color w:val="000000" w:themeColor="text1"/>
          <w:lang w:val="ro-RO"/>
        </w:rPr>
        <w:t xml:space="preserve"> </w:t>
      </w:r>
      <w:r w:rsidR="00AB57D5" w:rsidRPr="00AB57D5">
        <w:rPr>
          <w:color w:val="000000" w:themeColor="text1"/>
          <w:lang w:val="ro-RO"/>
        </w:rPr>
        <w:t xml:space="preserve">fie ca sunt produși de microbiom sau </w:t>
      </w:r>
      <w:r w:rsidR="00A822EE">
        <w:rPr>
          <w:color w:val="000000" w:themeColor="text1"/>
          <w:lang w:val="ro-RO"/>
        </w:rPr>
        <w:t xml:space="preserve">se găsesc în </w:t>
      </w:r>
      <w:r w:rsidR="00AB57D5" w:rsidRPr="00AB57D5">
        <w:rPr>
          <w:color w:val="000000" w:themeColor="text1"/>
          <w:lang w:val="ro-RO"/>
        </w:rPr>
        <w:t xml:space="preserve"> alimentație</w:t>
      </w:r>
      <w:r w:rsidR="00AB57D5" w:rsidRPr="00AB57D5">
        <w:rPr>
          <w:rStyle w:val="Strong"/>
          <w:b w:val="0"/>
          <w:color w:val="333333"/>
          <w:lang w:val="ro-RO"/>
        </w:rPr>
        <w:t>.</w:t>
      </w:r>
      <w:r w:rsidR="00AB57D5" w:rsidRPr="00AB57D5">
        <w:rPr>
          <w:rFonts w:ascii="Georgia" w:hAnsi="Georgia"/>
          <w:color w:val="333333"/>
          <w:sz w:val="21"/>
          <w:szCs w:val="21"/>
          <w:lang w:val="ro-RO"/>
        </w:rPr>
        <w:t xml:space="preserve"> </w:t>
      </w:r>
      <w:r w:rsidR="002526B5" w:rsidRPr="002526B5">
        <w:rPr>
          <w:color w:val="000000" w:themeColor="text1"/>
          <w:lang w:val="ro-RO"/>
        </w:rPr>
        <w:t>Mai mult, s</w:t>
      </w:r>
      <w:r w:rsidR="004469A6">
        <w:rPr>
          <w:color w:val="000000" w:themeColor="text1"/>
          <w:lang w:val="ro-RO"/>
        </w:rPr>
        <w:t>ă</w:t>
      </w:r>
      <w:r w:rsidR="002526B5" w:rsidRPr="002526B5">
        <w:rPr>
          <w:color w:val="000000" w:themeColor="text1"/>
          <w:lang w:val="ro-RO"/>
        </w:rPr>
        <w:t>n</w:t>
      </w:r>
      <w:r w:rsidR="004469A6">
        <w:rPr>
          <w:color w:val="000000" w:themeColor="text1"/>
          <w:lang w:val="ro-RO"/>
        </w:rPr>
        <w:t>ă</w:t>
      </w:r>
      <w:r w:rsidR="002526B5" w:rsidRPr="002526B5">
        <w:rPr>
          <w:color w:val="000000" w:themeColor="text1"/>
          <w:lang w:val="ro-RO"/>
        </w:rPr>
        <w:t>tatea microbiomului poate s</w:t>
      </w:r>
      <w:r w:rsidR="004469A6">
        <w:rPr>
          <w:color w:val="000000" w:themeColor="text1"/>
          <w:lang w:val="ro-RO"/>
        </w:rPr>
        <w:t>ă</w:t>
      </w:r>
      <w:r w:rsidR="002526B5" w:rsidRPr="002526B5">
        <w:rPr>
          <w:color w:val="000000" w:themeColor="text1"/>
          <w:lang w:val="ro-RO"/>
        </w:rPr>
        <w:t xml:space="preserve"> difere de la o persoan</w:t>
      </w:r>
      <w:r w:rsidR="004469A6">
        <w:rPr>
          <w:color w:val="000000" w:themeColor="text1"/>
          <w:lang w:val="ro-RO"/>
        </w:rPr>
        <w:t>ă</w:t>
      </w:r>
      <w:r w:rsidR="002526B5" w:rsidRPr="002526B5">
        <w:rPr>
          <w:color w:val="000000" w:themeColor="text1"/>
          <w:lang w:val="ro-RO"/>
        </w:rPr>
        <w:t xml:space="preserve"> la alta, a</w:t>
      </w:r>
      <w:r w:rsidR="004469A6">
        <w:rPr>
          <w:color w:val="000000" w:themeColor="text1"/>
          <w:lang w:val="ro-RO"/>
        </w:rPr>
        <w:t>șa î</w:t>
      </w:r>
      <w:r w:rsidR="002526B5" w:rsidRPr="002526B5">
        <w:rPr>
          <w:color w:val="000000" w:themeColor="text1"/>
          <w:lang w:val="ro-RO"/>
        </w:rPr>
        <w:t>nc</w:t>
      </w:r>
      <w:r w:rsidR="004469A6">
        <w:rPr>
          <w:color w:val="000000" w:themeColor="text1"/>
          <w:lang w:val="ro-RO"/>
        </w:rPr>
        <w:t>â</w:t>
      </w:r>
      <w:r w:rsidR="002526B5" w:rsidRPr="002526B5">
        <w:rPr>
          <w:color w:val="000000" w:themeColor="text1"/>
          <w:lang w:val="ro-RO"/>
        </w:rPr>
        <w:t>t ceea ce este s</w:t>
      </w:r>
      <w:r w:rsidR="004469A6">
        <w:rPr>
          <w:color w:val="000000" w:themeColor="text1"/>
          <w:lang w:val="ro-RO"/>
        </w:rPr>
        <w:t>ă</w:t>
      </w:r>
      <w:r w:rsidR="002526B5" w:rsidRPr="002526B5">
        <w:rPr>
          <w:color w:val="000000" w:themeColor="text1"/>
          <w:lang w:val="ro-RO"/>
        </w:rPr>
        <w:t>n</w:t>
      </w:r>
      <w:r w:rsidR="004469A6">
        <w:rPr>
          <w:color w:val="000000" w:themeColor="text1"/>
          <w:lang w:val="ro-RO"/>
        </w:rPr>
        <w:t>ă</w:t>
      </w:r>
      <w:r w:rsidR="002526B5" w:rsidRPr="002526B5">
        <w:rPr>
          <w:color w:val="000000" w:themeColor="text1"/>
          <w:lang w:val="ro-RO"/>
        </w:rPr>
        <w:t>tos pentru regimul alim</w:t>
      </w:r>
      <w:r w:rsidR="004469A6">
        <w:rPr>
          <w:color w:val="000000" w:themeColor="text1"/>
          <w:lang w:val="ro-RO"/>
        </w:rPr>
        <w:t>entar al unui pacient nu este, î</w:t>
      </w:r>
      <w:r w:rsidR="002526B5" w:rsidRPr="002526B5">
        <w:rPr>
          <w:color w:val="000000" w:themeColor="text1"/>
          <w:lang w:val="ro-RO"/>
        </w:rPr>
        <w:t xml:space="preserve">n mod obligatoriu, indicat </w:t>
      </w:r>
      <w:r w:rsidR="004469A6">
        <w:rPr>
          <w:color w:val="000000" w:themeColor="text1"/>
          <w:lang w:val="ro-RO"/>
        </w:rPr>
        <w:t>ș</w:t>
      </w:r>
      <w:r w:rsidR="002526B5" w:rsidRPr="002526B5">
        <w:rPr>
          <w:color w:val="000000" w:themeColor="text1"/>
          <w:lang w:val="ro-RO"/>
        </w:rPr>
        <w:t>i pentru un altul.</w:t>
      </w:r>
      <w:r w:rsidR="008C6F38">
        <w:rPr>
          <w:color w:val="000000" w:themeColor="text1"/>
          <w:lang w:val="ro-RO"/>
        </w:rPr>
        <w:t xml:space="preserve"> </w:t>
      </w:r>
      <w:r w:rsidR="00527092">
        <w:rPr>
          <w:color w:val="000000" w:themeColor="text1"/>
          <w:lang w:val="ro-RO"/>
        </w:rPr>
        <w:t>S</w:t>
      </w:r>
      <w:r w:rsidR="009A3C5B">
        <w:rPr>
          <w:color w:val="000000" w:themeColor="text1"/>
          <w:lang w:val="ro-RO"/>
        </w:rPr>
        <w:t xml:space="preserve">e impune </w:t>
      </w:r>
      <w:r w:rsidR="009A3C5B" w:rsidRPr="002526B5">
        <w:rPr>
          <w:color w:val="000000" w:themeColor="text1"/>
          <w:lang w:val="ro-RO"/>
        </w:rPr>
        <w:t>s</w:t>
      </w:r>
      <w:r w:rsidR="009A3C5B">
        <w:rPr>
          <w:color w:val="000000" w:themeColor="text1"/>
          <w:lang w:val="ro-RO"/>
        </w:rPr>
        <w:t>ă</w:t>
      </w:r>
      <w:r w:rsidR="009A3C5B" w:rsidRPr="002526B5">
        <w:rPr>
          <w:color w:val="000000" w:themeColor="text1"/>
          <w:lang w:val="ro-RO"/>
        </w:rPr>
        <w:t xml:space="preserve"> </w:t>
      </w:r>
      <w:r w:rsidR="009A3C5B">
        <w:rPr>
          <w:color w:val="000000" w:themeColor="text1"/>
          <w:lang w:val="ro-RO"/>
        </w:rPr>
        <w:t>î</w:t>
      </w:r>
      <w:r w:rsidR="009A3C5B" w:rsidRPr="002526B5">
        <w:rPr>
          <w:color w:val="000000" w:themeColor="text1"/>
          <w:lang w:val="ro-RO"/>
        </w:rPr>
        <w:t>n</w:t>
      </w:r>
      <w:r w:rsidR="009A3C5B">
        <w:rPr>
          <w:color w:val="000000" w:themeColor="text1"/>
          <w:lang w:val="ro-RO"/>
        </w:rPr>
        <w:t>țelegem mai î</w:t>
      </w:r>
      <w:r w:rsidR="009A3C5B" w:rsidRPr="002526B5">
        <w:rPr>
          <w:color w:val="000000" w:themeColor="text1"/>
          <w:lang w:val="ro-RO"/>
        </w:rPr>
        <w:t>nt</w:t>
      </w:r>
      <w:r w:rsidR="009A3C5B">
        <w:rPr>
          <w:color w:val="000000" w:themeColor="text1"/>
          <w:lang w:val="ro-RO"/>
        </w:rPr>
        <w:t>â</w:t>
      </w:r>
      <w:r w:rsidR="009A3C5B" w:rsidRPr="002526B5">
        <w:rPr>
          <w:color w:val="000000" w:themeColor="text1"/>
          <w:lang w:val="ro-RO"/>
        </w:rPr>
        <w:t xml:space="preserve">i ce </w:t>
      </w:r>
      <w:r w:rsidR="009A3C5B">
        <w:rPr>
          <w:color w:val="000000" w:themeColor="text1"/>
          <w:lang w:val="ro-RO"/>
        </w:rPr>
        <w:t>î</w:t>
      </w:r>
      <w:r w:rsidR="009A3C5B" w:rsidRPr="002526B5">
        <w:rPr>
          <w:color w:val="000000" w:themeColor="text1"/>
          <w:lang w:val="ro-RO"/>
        </w:rPr>
        <w:t>nseamn</w:t>
      </w:r>
      <w:r w:rsidR="009A3C5B">
        <w:rPr>
          <w:color w:val="000000" w:themeColor="text1"/>
          <w:lang w:val="ro-RO"/>
        </w:rPr>
        <w:t>ă</w:t>
      </w:r>
      <w:r w:rsidR="009A3C5B" w:rsidRPr="002526B5">
        <w:rPr>
          <w:color w:val="000000" w:themeColor="text1"/>
          <w:lang w:val="ro-RO"/>
        </w:rPr>
        <w:t xml:space="preserve"> un microbiom normal </w:t>
      </w:r>
      <w:r w:rsidR="009A3C5B">
        <w:rPr>
          <w:color w:val="000000" w:themeColor="text1"/>
          <w:lang w:val="ro-RO"/>
        </w:rPr>
        <w:t>î</w:t>
      </w:r>
      <w:r w:rsidR="009A3C5B" w:rsidRPr="002526B5">
        <w:rPr>
          <w:color w:val="000000" w:themeColor="text1"/>
          <w:lang w:val="ro-RO"/>
        </w:rPr>
        <w:t>n r</w:t>
      </w:r>
      <w:r w:rsidR="009A3C5B">
        <w:rPr>
          <w:color w:val="000000" w:themeColor="text1"/>
          <w:lang w:val="ro-RO"/>
        </w:rPr>
        <w:t>â</w:t>
      </w:r>
      <w:r w:rsidR="009A3C5B" w:rsidRPr="002526B5">
        <w:rPr>
          <w:color w:val="000000" w:themeColor="text1"/>
          <w:lang w:val="ro-RO"/>
        </w:rPr>
        <w:t>ndul persoanelor s</w:t>
      </w:r>
      <w:r w:rsidR="009A3C5B">
        <w:rPr>
          <w:color w:val="000000" w:themeColor="text1"/>
          <w:lang w:val="ro-RO"/>
        </w:rPr>
        <w:t>ă</w:t>
      </w:r>
      <w:r w:rsidR="009A3C5B" w:rsidRPr="002526B5">
        <w:rPr>
          <w:color w:val="000000" w:themeColor="text1"/>
          <w:lang w:val="ro-RO"/>
        </w:rPr>
        <w:t>n</w:t>
      </w:r>
      <w:r w:rsidR="009A3C5B">
        <w:rPr>
          <w:color w:val="000000" w:themeColor="text1"/>
          <w:lang w:val="ro-RO"/>
        </w:rPr>
        <w:t>ătoase ș</w:t>
      </w:r>
      <w:r w:rsidR="009A3C5B" w:rsidRPr="002526B5">
        <w:rPr>
          <w:color w:val="000000" w:themeColor="text1"/>
          <w:lang w:val="ro-RO"/>
        </w:rPr>
        <w:t>i ce factori influen</w:t>
      </w:r>
      <w:r w:rsidR="009A3C5B">
        <w:rPr>
          <w:color w:val="000000" w:themeColor="text1"/>
          <w:lang w:val="ro-RO"/>
        </w:rPr>
        <w:t>ț</w:t>
      </w:r>
      <w:r w:rsidR="009A3C5B" w:rsidRPr="002526B5">
        <w:rPr>
          <w:color w:val="000000" w:themeColor="text1"/>
          <w:lang w:val="ro-RO"/>
        </w:rPr>
        <w:t>eaz</w:t>
      </w:r>
      <w:r w:rsidR="009A3C5B">
        <w:rPr>
          <w:color w:val="000000" w:themeColor="text1"/>
          <w:lang w:val="ro-RO"/>
        </w:rPr>
        <w:t>ă</w:t>
      </w:r>
      <w:r w:rsidR="009A3C5B" w:rsidRPr="002526B5">
        <w:rPr>
          <w:color w:val="000000" w:themeColor="text1"/>
          <w:lang w:val="ro-RO"/>
        </w:rPr>
        <w:t xml:space="preserve"> compozi</w:t>
      </w:r>
      <w:r w:rsidR="009A3C5B">
        <w:rPr>
          <w:color w:val="000000" w:themeColor="text1"/>
          <w:lang w:val="ro-RO"/>
        </w:rPr>
        <w:t>ț</w:t>
      </w:r>
      <w:r w:rsidR="009A3C5B" w:rsidRPr="002526B5">
        <w:rPr>
          <w:color w:val="000000" w:themeColor="text1"/>
          <w:lang w:val="ro-RO"/>
        </w:rPr>
        <w:t>ia bacterian</w:t>
      </w:r>
      <w:r w:rsidR="009A3C5B">
        <w:rPr>
          <w:color w:val="000000" w:themeColor="text1"/>
          <w:lang w:val="ro-RO"/>
        </w:rPr>
        <w:t>ă a microbiomului.</w:t>
      </w:r>
      <w:r w:rsidR="009A3C5B" w:rsidRPr="002526B5">
        <w:rPr>
          <w:color w:val="000000" w:themeColor="text1"/>
          <w:lang w:val="ro-RO"/>
        </w:rPr>
        <w:t xml:space="preserve"> </w:t>
      </w:r>
      <w:r w:rsidR="008C6F38">
        <w:rPr>
          <w:color w:val="000000" w:themeColor="text1"/>
          <w:lang w:val="ro-RO"/>
        </w:rPr>
        <w:t>S</w:t>
      </w:r>
      <w:r w:rsidR="002526B5" w:rsidRPr="002526B5">
        <w:rPr>
          <w:color w:val="000000" w:themeColor="text1"/>
          <w:lang w:val="ro-RO"/>
        </w:rPr>
        <w:t>tudiile viitoare ar trebui s</w:t>
      </w:r>
      <w:r w:rsidR="004469A6">
        <w:rPr>
          <w:color w:val="000000" w:themeColor="text1"/>
          <w:lang w:val="ro-RO"/>
        </w:rPr>
        <w:t>ă se concentreze asupra modului î</w:t>
      </w:r>
      <w:r w:rsidR="002526B5" w:rsidRPr="002526B5">
        <w:rPr>
          <w:color w:val="000000" w:themeColor="text1"/>
          <w:lang w:val="ro-RO"/>
        </w:rPr>
        <w:t>n care compozi</w:t>
      </w:r>
      <w:r w:rsidR="004469A6">
        <w:rPr>
          <w:color w:val="000000" w:themeColor="text1"/>
          <w:lang w:val="ro-RO"/>
        </w:rPr>
        <w:t>ț</w:t>
      </w:r>
      <w:r w:rsidR="002526B5" w:rsidRPr="002526B5">
        <w:rPr>
          <w:color w:val="000000" w:themeColor="text1"/>
          <w:lang w:val="ro-RO"/>
        </w:rPr>
        <w:t>ia bacteriilor intestinale poate fi modificat</w:t>
      </w:r>
      <w:r w:rsidR="004469A6">
        <w:rPr>
          <w:color w:val="000000" w:themeColor="text1"/>
          <w:lang w:val="ro-RO"/>
        </w:rPr>
        <w:t>ă</w:t>
      </w:r>
      <w:r w:rsidR="002526B5" w:rsidRPr="002526B5">
        <w:rPr>
          <w:color w:val="000000" w:themeColor="text1"/>
          <w:lang w:val="ro-RO"/>
        </w:rPr>
        <w:t xml:space="preserve"> pentru a reduce riscul declan</w:t>
      </w:r>
      <w:r w:rsidR="004469A6">
        <w:rPr>
          <w:color w:val="000000" w:themeColor="text1"/>
          <w:lang w:val="ro-RO"/>
        </w:rPr>
        <w:t>șă</w:t>
      </w:r>
      <w:r w:rsidR="002526B5" w:rsidRPr="002526B5">
        <w:rPr>
          <w:color w:val="000000" w:themeColor="text1"/>
          <w:lang w:val="ro-RO"/>
        </w:rPr>
        <w:t xml:space="preserve">rii </w:t>
      </w:r>
      <w:r w:rsidR="004469A6">
        <w:rPr>
          <w:color w:val="000000" w:themeColor="text1"/>
          <w:lang w:val="ro-RO"/>
        </w:rPr>
        <w:t>bolilor autoimune</w:t>
      </w:r>
      <w:r w:rsidR="00194380">
        <w:rPr>
          <w:color w:val="000000" w:themeColor="text1"/>
          <w:lang w:val="ro-RO"/>
        </w:rPr>
        <w:t xml:space="preserve">, </w:t>
      </w:r>
      <w:r w:rsidR="004D37AD">
        <w:rPr>
          <w:color w:val="000000" w:themeColor="text1"/>
          <w:lang w:val="ro-RO"/>
        </w:rPr>
        <w:t>reglarea</w:t>
      </w:r>
      <w:r w:rsidR="00194380" w:rsidRPr="00194380">
        <w:rPr>
          <w:color w:val="000000" w:themeColor="text1"/>
          <w:lang w:val="ro-RO"/>
        </w:rPr>
        <w:t xml:space="preserve"> microbiotei intestinale cu ajutorul probioticelor</w:t>
      </w:r>
      <w:r w:rsidR="000C6CF8">
        <w:rPr>
          <w:color w:val="000000" w:themeColor="text1"/>
          <w:lang w:val="ro-RO"/>
        </w:rPr>
        <w:t xml:space="preserve"> </w:t>
      </w:r>
      <w:r w:rsidR="000C6CF8" w:rsidRPr="000C6CF8">
        <w:rPr>
          <w:b/>
          <w:color w:val="000000" w:themeColor="text1"/>
          <w:lang w:val="ro-RO"/>
        </w:rPr>
        <w:t>(</w:t>
      </w:r>
      <w:r w:rsidR="000C6CF8" w:rsidRPr="000C6CF8">
        <w:rPr>
          <w:rStyle w:val="Strong"/>
          <w:b w:val="0"/>
          <w:lang w:val="ro-RO"/>
        </w:rPr>
        <w:t>microorganisme vii</w:t>
      </w:r>
      <w:r w:rsidR="00527092">
        <w:rPr>
          <w:rStyle w:val="Strong"/>
          <w:b w:val="0"/>
          <w:lang w:val="ro-RO"/>
        </w:rPr>
        <w:t xml:space="preserve"> </w:t>
      </w:r>
      <w:r w:rsidR="00FD33F2">
        <w:rPr>
          <w:rStyle w:val="Strong"/>
          <w:b w:val="0"/>
          <w:lang w:val="ro-RO"/>
        </w:rPr>
        <w:t>-</w:t>
      </w:r>
      <w:r w:rsidR="00527092">
        <w:rPr>
          <w:rStyle w:val="Strong"/>
          <w:b w:val="0"/>
          <w:lang w:val="ro-RO"/>
        </w:rPr>
        <w:t xml:space="preserve"> </w:t>
      </w:r>
      <w:r w:rsidR="00FD33F2" w:rsidRPr="00FD33F2">
        <w:rPr>
          <w:lang w:val="ro-RO"/>
        </w:rPr>
        <w:t>aparţinând genurilor Lactobacillus şi Bifidobacterium, dar şi tulpini selecţionate din genurile Bacillus, Enterococcus şi Saccharomyces</w:t>
      </w:r>
      <w:r w:rsidR="000C6CF8" w:rsidRPr="000C6CF8">
        <w:rPr>
          <w:rStyle w:val="Strong"/>
          <w:b w:val="0"/>
          <w:lang w:val="ro-RO"/>
        </w:rPr>
        <w:t>, care administrate în doze optime, conferă un beneficiu sănătăţii organismului gazdă)</w:t>
      </w:r>
      <w:r w:rsidR="002526B5" w:rsidRPr="000C6CF8">
        <w:rPr>
          <w:b/>
          <w:color w:val="000000" w:themeColor="text1"/>
          <w:lang w:val="ro-RO"/>
        </w:rPr>
        <w:t>.</w:t>
      </w:r>
      <w:r w:rsidR="002526B5" w:rsidRPr="00194380">
        <w:rPr>
          <w:color w:val="000000" w:themeColor="text1"/>
          <w:lang w:val="ro-RO"/>
        </w:rPr>
        <w:t xml:space="preserve"> </w:t>
      </w:r>
      <w:r w:rsidR="0033758D" w:rsidRPr="00F677E8">
        <w:rPr>
          <w:color w:val="000000"/>
          <w:lang w:val="ro-RO"/>
        </w:rPr>
        <w:t>Din moment ce  a fost g</w:t>
      </w:r>
      <w:r w:rsidR="00F677E8">
        <w:rPr>
          <w:color w:val="000000"/>
          <w:lang w:val="ro-RO"/>
        </w:rPr>
        <w:t>ăsită legă</w:t>
      </w:r>
      <w:r w:rsidR="0033758D" w:rsidRPr="00F677E8">
        <w:rPr>
          <w:color w:val="000000"/>
          <w:lang w:val="ro-RO"/>
        </w:rPr>
        <w:t>tura dintre dezechilibrul  </w:t>
      </w:r>
      <w:r w:rsidR="00F677E8">
        <w:rPr>
          <w:color w:val="000000"/>
          <w:lang w:val="ro-RO"/>
        </w:rPr>
        <w:t>microbiomului uman ș</w:t>
      </w:r>
      <w:r w:rsidR="0033758D" w:rsidRPr="00F677E8">
        <w:rPr>
          <w:color w:val="000000"/>
          <w:lang w:val="ro-RO"/>
        </w:rPr>
        <w:t>i bolile autoimune, optimizarea microbiomului poate sc</w:t>
      </w:r>
      <w:r w:rsidR="00F677E8">
        <w:rPr>
          <w:color w:val="000000"/>
          <w:lang w:val="ro-RO"/>
        </w:rPr>
        <w:t xml:space="preserve">ădea </w:t>
      </w:r>
      <w:r w:rsidR="0033758D" w:rsidRPr="00F677E8">
        <w:rPr>
          <w:color w:val="000000"/>
          <w:lang w:val="ro-RO"/>
        </w:rPr>
        <w:t>riscul de boli autoimune</w:t>
      </w:r>
      <w:r w:rsidR="00F677E8">
        <w:rPr>
          <w:color w:val="000000"/>
          <w:lang w:val="ro-RO"/>
        </w:rPr>
        <w:t xml:space="preserve">. </w:t>
      </w:r>
      <w:r w:rsidR="00C64FC2" w:rsidRPr="00C64FC2">
        <w:rPr>
          <w:color w:val="000000" w:themeColor="text1"/>
          <w:lang w:val="ro-RO"/>
        </w:rPr>
        <w:t xml:space="preserve">Abordarea personalizată </w:t>
      </w:r>
      <w:r w:rsidR="00865700">
        <w:rPr>
          <w:color w:val="000000" w:themeColor="text1"/>
          <w:lang w:val="ro-RO"/>
        </w:rPr>
        <w:t xml:space="preserve">ce stă la baza </w:t>
      </w:r>
      <w:r w:rsidR="00C64FC2" w:rsidRPr="00C64FC2">
        <w:rPr>
          <w:color w:val="000000" w:themeColor="text1"/>
          <w:lang w:val="ro-RO"/>
        </w:rPr>
        <w:t>medicin</w:t>
      </w:r>
      <w:r w:rsidR="00865700">
        <w:rPr>
          <w:color w:val="000000" w:themeColor="text1"/>
          <w:lang w:val="ro-RO"/>
        </w:rPr>
        <w:t>ii</w:t>
      </w:r>
      <w:r w:rsidR="00C64FC2" w:rsidRPr="00C64FC2">
        <w:rPr>
          <w:color w:val="000000" w:themeColor="text1"/>
          <w:lang w:val="ro-RO"/>
        </w:rPr>
        <w:t xml:space="preserve"> funcțional</w:t>
      </w:r>
      <w:r w:rsidR="00865700">
        <w:rPr>
          <w:color w:val="000000" w:themeColor="text1"/>
          <w:lang w:val="ro-RO"/>
        </w:rPr>
        <w:t>e</w:t>
      </w:r>
      <w:r w:rsidR="00C64FC2" w:rsidRPr="00C64FC2">
        <w:rPr>
          <w:color w:val="000000" w:themeColor="text1"/>
          <w:lang w:val="ro-RO"/>
        </w:rPr>
        <w:t xml:space="preserve"> oferă șanse reale de </w:t>
      </w:r>
      <w:r w:rsidR="00C64FC2">
        <w:rPr>
          <w:color w:val="000000" w:themeColor="text1"/>
          <w:lang w:val="ro-RO"/>
        </w:rPr>
        <w:t>î</w:t>
      </w:r>
      <w:r w:rsidR="00C64FC2" w:rsidRPr="00C64FC2">
        <w:rPr>
          <w:color w:val="000000" w:themeColor="text1"/>
          <w:lang w:val="ro-RO"/>
        </w:rPr>
        <w:t>mbun</w:t>
      </w:r>
      <w:r w:rsidR="00C64FC2">
        <w:rPr>
          <w:color w:val="000000" w:themeColor="text1"/>
          <w:lang w:val="ro-RO"/>
        </w:rPr>
        <w:t>ă</w:t>
      </w:r>
      <w:r w:rsidR="00C64FC2" w:rsidRPr="00C64FC2">
        <w:rPr>
          <w:color w:val="000000" w:themeColor="text1"/>
          <w:lang w:val="ro-RO"/>
        </w:rPr>
        <w:t>t</w:t>
      </w:r>
      <w:r w:rsidR="00C64FC2">
        <w:rPr>
          <w:color w:val="000000" w:themeColor="text1"/>
          <w:lang w:val="ro-RO"/>
        </w:rPr>
        <w:t>ăț</w:t>
      </w:r>
      <w:r w:rsidR="00C64FC2" w:rsidRPr="00C64FC2">
        <w:rPr>
          <w:color w:val="000000" w:themeColor="text1"/>
          <w:lang w:val="ro-RO"/>
        </w:rPr>
        <w:t xml:space="preserve">ire semnificativă a calității vieții </w:t>
      </w:r>
      <w:r w:rsidR="00C64FC2">
        <w:rPr>
          <w:color w:val="000000" w:themeColor="text1"/>
          <w:lang w:val="ro-RO"/>
        </w:rPr>
        <w:t xml:space="preserve">pacienților </w:t>
      </w:r>
      <w:r w:rsidR="00C64FC2" w:rsidRPr="00C64FC2">
        <w:rPr>
          <w:color w:val="000000" w:themeColor="text1"/>
          <w:lang w:val="ro-RO"/>
        </w:rPr>
        <w:t xml:space="preserve">cu </w:t>
      </w:r>
      <w:r w:rsidR="00C64FC2">
        <w:rPr>
          <w:color w:val="000000" w:themeColor="text1"/>
          <w:lang w:val="ro-RO"/>
        </w:rPr>
        <w:t>boli</w:t>
      </w:r>
      <w:r w:rsidR="00C64FC2" w:rsidRPr="00C64FC2">
        <w:rPr>
          <w:color w:val="000000" w:themeColor="text1"/>
          <w:lang w:val="ro-RO"/>
        </w:rPr>
        <w:t xml:space="preserve"> autoimmune.</w:t>
      </w:r>
    </w:p>
    <w:p w:rsidR="00D178CA" w:rsidRPr="00C64FC2" w:rsidRDefault="00D178CA" w:rsidP="00D178CA">
      <w:pPr>
        <w:pStyle w:val="NormalWeb"/>
        <w:shd w:val="clear" w:color="auto" w:fill="FFFFFF"/>
        <w:spacing w:line="432" w:lineRule="atLeast"/>
        <w:jc w:val="center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---</w:t>
      </w:r>
    </w:p>
    <w:p w:rsidR="00C64FC2" w:rsidRPr="00C64FC2" w:rsidRDefault="00C64FC2" w:rsidP="00C64FC2">
      <w:pPr>
        <w:pStyle w:val="NormalWeb"/>
        <w:shd w:val="clear" w:color="auto" w:fill="FFFFFF"/>
        <w:spacing w:line="432" w:lineRule="atLeast"/>
        <w:jc w:val="both"/>
        <w:rPr>
          <w:rFonts w:ascii="Raleway" w:hAnsi="Raleway"/>
          <w:color w:val="C4C4C4"/>
          <w:sz w:val="18"/>
          <w:szCs w:val="18"/>
          <w:lang w:val="ro-RO"/>
        </w:rPr>
      </w:pPr>
      <w:r w:rsidRPr="00C64FC2">
        <w:rPr>
          <w:rFonts w:ascii="Raleway" w:hAnsi="Raleway"/>
          <w:color w:val="666666"/>
          <w:sz w:val="21"/>
          <w:szCs w:val="21"/>
          <w:lang w:val="ro-RO"/>
        </w:rPr>
        <w:t> </w:t>
      </w:r>
      <w:r w:rsidRPr="00C64FC2">
        <w:rPr>
          <w:rFonts w:ascii="Raleway" w:hAnsi="Raleway"/>
          <w:color w:val="C4C4C4"/>
          <w:sz w:val="18"/>
          <w:szCs w:val="18"/>
          <w:lang w:val="ro-RO"/>
        </w:rPr>
        <w:t xml:space="preserve"> </w:t>
      </w:r>
    </w:p>
    <w:p w:rsidR="002526B5" w:rsidRPr="00C64FC2" w:rsidRDefault="002526B5" w:rsidP="00C64F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sectPr w:rsidR="002526B5" w:rsidRPr="00C64FC2" w:rsidSect="00777D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57" w:rsidRDefault="00622157" w:rsidP="00E40009">
      <w:pPr>
        <w:spacing w:after="0" w:line="240" w:lineRule="auto"/>
      </w:pPr>
      <w:r>
        <w:separator/>
      </w:r>
    </w:p>
  </w:endnote>
  <w:endnote w:type="continuationSeparator" w:id="0">
    <w:p w:rsidR="00622157" w:rsidRDefault="00622157" w:rsidP="00E4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09" w:rsidRPr="00E40009" w:rsidRDefault="004469A6">
    <w:pPr>
      <w:pStyle w:val="Footer"/>
      <w:rPr>
        <w:lang w:val="ro-RO"/>
      </w:rPr>
    </w:pPr>
    <w:r>
      <w:rPr>
        <w:lang w:val="ro-RO"/>
      </w:rPr>
      <w:t>Cursul 3 Medicină Integrativă, 20 aprilie 2018</w:t>
    </w:r>
    <w:r w:rsidR="00C64FC2">
      <w:rPr>
        <w:lang w:val="ro-RO"/>
      </w:rPr>
      <w:tab/>
    </w:r>
    <w:r w:rsidR="00C64FC2">
      <w:rPr>
        <w:lang w:val="ro-RO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57" w:rsidRDefault="00622157" w:rsidP="00E40009">
      <w:pPr>
        <w:spacing w:after="0" w:line="240" w:lineRule="auto"/>
      </w:pPr>
      <w:r>
        <w:separator/>
      </w:r>
    </w:p>
  </w:footnote>
  <w:footnote w:type="continuationSeparator" w:id="0">
    <w:p w:rsidR="00622157" w:rsidRDefault="00622157" w:rsidP="00E4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F1FAB"/>
    <w:multiLevelType w:val="multilevel"/>
    <w:tmpl w:val="1EA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CD"/>
    <w:rsid w:val="000C6CF8"/>
    <w:rsid w:val="0012036F"/>
    <w:rsid w:val="00123FAC"/>
    <w:rsid w:val="00172DF1"/>
    <w:rsid w:val="00194380"/>
    <w:rsid w:val="001A3997"/>
    <w:rsid w:val="00206D1A"/>
    <w:rsid w:val="00213C20"/>
    <w:rsid w:val="002526B5"/>
    <w:rsid w:val="002C772A"/>
    <w:rsid w:val="0033758D"/>
    <w:rsid w:val="003A65F9"/>
    <w:rsid w:val="004469A6"/>
    <w:rsid w:val="004D37AD"/>
    <w:rsid w:val="00503538"/>
    <w:rsid w:val="00504118"/>
    <w:rsid w:val="00527092"/>
    <w:rsid w:val="005431C0"/>
    <w:rsid w:val="00590921"/>
    <w:rsid w:val="005A1F66"/>
    <w:rsid w:val="005A5C73"/>
    <w:rsid w:val="005A7BD7"/>
    <w:rsid w:val="005C7B7E"/>
    <w:rsid w:val="00622157"/>
    <w:rsid w:val="00700113"/>
    <w:rsid w:val="00723849"/>
    <w:rsid w:val="00777D0E"/>
    <w:rsid w:val="007A21B2"/>
    <w:rsid w:val="007A2595"/>
    <w:rsid w:val="00827535"/>
    <w:rsid w:val="00831E6E"/>
    <w:rsid w:val="00865700"/>
    <w:rsid w:val="00867ACD"/>
    <w:rsid w:val="008C1F33"/>
    <w:rsid w:val="008C6F38"/>
    <w:rsid w:val="00965FA8"/>
    <w:rsid w:val="009A3C5B"/>
    <w:rsid w:val="009D6B88"/>
    <w:rsid w:val="009D6C2E"/>
    <w:rsid w:val="00A822EE"/>
    <w:rsid w:val="00AB57D5"/>
    <w:rsid w:val="00AC2FBD"/>
    <w:rsid w:val="00AF0275"/>
    <w:rsid w:val="00B1117D"/>
    <w:rsid w:val="00B2797C"/>
    <w:rsid w:val="00B53BC7"/>
    <w:rsid w:val="00B71532"/>
    <w:rsid w:val="00C03C2A"/>
    <w:rsid w:val="00C64FC2"/>
    <w:rsid w:val="00CE3E55"/>
    <w:rsid w:val="00D178CA"/>
    <w:rsid w:val="00D94FE1"/>
    <w:rsid w:val="00DA5DC5"/>
    <w:rsid w:val="00DC5A2F"/>
    <w:rsid w:val="00E40009"/>
    <w:rsid w:val="00F3017B"/>
    <w:rsid w:val="00F677E8"/>
    <w:rsid w:val="00FA2AC7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0E"/>
  </w:style>
  <w:style w:type="paragraph" w:styleId="Heading1">
    <w:name w:val="heading 1"/>
    <w:basedOn w:val="Normal"/>
    <w:link w:val="Heading1Char"/>
    <w:uiPriority w:val="9"/>
    <w:qFormat/>
    <w:rsid w:val="00C64FC2"/>
    <w:pPr>
      <w:spacing w:before="100" w:beforeAutospacing="1" w:after="100" w:afterAutospacing="1" w:line="288" w:lineRule="atLeast"/>
      <w:outlineLvl w:val="0"/>
    </w:pPr>
    <w:rPr>
      <w:rFonts w:ascii="Ubuntu" w:eastAsia="Times New Roman" w:hAnsi="Ubuntu" w:cs="Times New Roman"/>
      <w:b/>
      <w:bCs/>
      <w:color w:val="333333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C64FC2"/>
    <w:pPr>
      <w:spacing w:before="100" w:beforeAutospacing="1" w:after="100" w:afterAutospacing="1" w:line="288" w:lineRule="atLeast"/>
      <w:outlineLvl w:val="1"/>
    </w:pPr>
    <w:rPr>
      <w:rFonts w:ascii="Ubuntu" w:eastAsia="Times New Roman" w:hAnsi="Ubuntu" w:cs="Times New Roman"/>
      <w:b/>
      <w:bCs/>
      <w:color w:val="333333"/>
      <w:sz w:val="39"/>
      <w:szCs w:val="39"/>
    </w:rPr>
  </w:style>
  <w:style w:type="paragraph" w:styleId="Heading3">
    <w:name w:val="heading 3"/>
    <w:basedOn w:val="Normal"/>
    <w:link w:val="Heading3Char"/>
    <w:uiPriority w:val="9"/>
    <w:qFormat/>
    <w:rsid w:val="00C64FC2"/>
    <w:pPr>
      <w:spacing w:before="100" w:beforeAutospacing="1" w:after="100" w:afterAutospacing="1" w:line="288" w:lineRule="atLeast"/>
      <w:outlineLvl w:val="2"/>
    </w:pPr>
    <w:rPr>
      <w:rFonts w:ascii="Ubuntu" w:eastAsia="Times New Roman" w:hAnsi="Ubuntu" w:cs="Times New Roman"/>
      <w:b/>
      <w:bCs/>
      <w:color w:val="333333"/>
      <w:sz w:val="33"/>
      <w:szCs w:val="33"/>
    </w:rPr>
  </w:style>
  <w:style w:type="paragraph" w:styleId="Heading6">
    <w:name w:val="heading 6"/>
    <w:basedOn w:val="Normal"/>
    <w:link w:val="Heading6Char"/>
    <w:uiPriority w:val="9"/>
    <w:qFormat/>
    <w:rsid w:val="00C64FC2"/>
    <w:pPr>
      <w:spacing w:before="100" w:beforeAutospacing="1" w:after="100" w:afterAutospacing="1" w:line="288" w:lineRule="atLeast"/>
      <w:outlineLvl w:val="5"/>
    </w:pPr>
    <w:rPr>
      <w:rFonts w:ascii="Ubuntu" w:eastAsia="Times New Roman" w:hAnsi="Ubuntu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009"/>
  </w:style>
  <w:style w:type="paragraph" w:styleId="Footer">
    <w:name w:val="footer"/>
    <w:basedOn w:val="Normal"/>
    <w:link w:val="FooterChar"/>
    <w:uiPriority w:val="99"/>
    <w:semiHidden/>
    <w:unhideWhenUsed/>
    <w:rsid w:val="00E4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009"/>
  </w:style>
  <w:style w:type="character" w:styleId="Hyperlink">
    <w:name w:val="Hyperlink"/>
    <w:basedOn w:val="DefaultParagraphFont"/>
    <w:uiPriority w:val="99"/>
    <w:semiHidden/>
    <w:unhideWhenUsed/>
    <w:rsid w:val="00700113"/>
    <w:rPr>
      <w:b/>
      <w:bCs/>
      <w:strike w:val="0"/>
      <w:dstrike w:val="0"/>
      <w:color w:val="007E9B"/>
      <w:u w:val="none"/>
      <w:effect w:val="none"/>
      <w:shd w:val="clear" w:color="auto" w:fill="auto"/>
    </w:rPr>
  </w:style>
  <w:style w:type="paragraph" w:customStyle="1" w:styleId="Default">
    <w:name w:val="Default"/>
    <w:rsid w:val="00503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13C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4FC2"/>
    <w:rPr>
      <w:rFonts w:ascii="Ubuntu" w:eastAsia="Times New Roman" w:hAnsi="Ubuntu" w:cs="Times New Roman"/>
      <w:b/>
      <w:bCs/>
      <w:color w:val="333333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C64FC2"/>
    <w:rPr>
      <w:rFonts w:ascii="Ubuntu" w:eastAsia="Times New Roman" w:hAnsi="Ubuntu" w:cs="Times New Roman"/>
      <w:b/>
      <w:bCs/>
      <w:color w:val="333333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rsid w:val="00C64FC2"/>
    <w:rPr>
      <w:rFonts w:ascii="Ubuntu" w:eastAsia="Times New Roman" w:hAnsi="Ubuntu" w:cs="Times New Roman"/>
      <w:b/>
      <w:bCs/>
      <w:color w:val="333333"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rsid w:val="00C64FC2"/>
    <w:rPr>
      <w:rFonts w:ascii="Ubuntu" w:eastAsia="Times New Roman" w:hAnsi="Ubuntu" w:cs="Times New Roman"/>
      <w:b/>
      <w:bCs/>
      <w:color w:val="333333"/>
      <w:sz w:val="21"/>
      <w:szCs w:val="21"/>
    </w:rPr>
  </w:style>
  <w:style w:type="paragraph" w:styleId="NormalWeb">
    <w:name w:val="Normal (Web)"/>
    <w:basedOn w:val="Normal"/>
    <w:uiPriority w:val="99"/>
    <w:unhideWhenUsed/>
    <w:rsid w:val="00C6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C6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tpbnewsletterbuttontext">
    <w:name w:val="et_pb_newsletter_button_text"/>
    <w:basedOn w:val="DefaultParagraphFont"/>
    <w:rsid w:val="00C64FC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4F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4FC2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C6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C64FC2"/>
  </w:style>
  <w:style w:type="paragraph" w:customStyle="1" w:styleId="comment-form-comment">
    <w:name w:val="comment-form-comment"/>
    <w:basedOn w:val="Normal"/>
    <w:rsid w:val="00C6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C6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C6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C6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4F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4FC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29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8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3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7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16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6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78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3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9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2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8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897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2018-04-03T05:45:00Z</dcterms:created>
  <dcterms:modified xsi:type="dcterms:W3CDTF">2018-04-05T20:43:00Z</dcterms:modified>
</cp:coreProperties>
</file>